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2E6" w:rsidRDefault="00AC52E6">
      <w:pPr>
        <w:rPr>
          <w:rFonts w:ascii="Times New Roman" w:hAnsi="Times New Roman"/>
          <w:b/>
          <w:i/>
        </w:rPr>
      </w:pPr>
    </w:p>
    <w:tbl>
      <w:tblPr>
        <w:tblW w:w="9889" w:type="dxa"/>
        <w:jc w:val="center"/>
        <w:tblLayout w:type="fixed"/>
        <w:tblLook w:val="04A0" w:firstRow="1" w:lastRow="0" w:firstColumn="1" w:lastColumn="0" w:noHBand="0" w:noVBand="1"/>
      </w:tblPr>
      <w:tblGrid>
        <w:gridCol w:w="1101"/>
        <w:gridCol w:w="8788"/>
      </w:tblGrid>
      <w:tr w:rsidR="00AC52E6">
        <w:trPr>
          <w:jc w:val="center"/>
        </w:trPr>
        <w:tc>
          <w:tcPr>
            <w:tcW w:w="1101" w:type="dxa"/>
            <w:tcBorders>
              <w:bottom w:val="single" w:sz="4" w:space="0" w:color="000000"/>
            </w:tcBorders>
          </w:tcPr>
          <w:p w:rsidR="00AC52E6" w:rsidRDefault="00AC52E6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/>
                <w:lang w:val="en-US" w:eastAsia="en-US"/>
              </w:rPr>
            </w:pPr>
          </w:p>
          <w:p w:rsidR="00AC52E6" w:rsidRDefault="00425AD5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noProof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0" b="0"/>
                      <wp:docPr id="1" name="Рисуно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alse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8788" w:type="dxa"/>
            <w:tcBorders>
              <w:bottom w:val="single" w:sz="4" w:space="0" w:color="000000"/>
            </w:tcBorders>
          </w:tcPr>
          <w:p w:rsidR="00AC52E6" w:rsidRDefault="00AC52E6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Times New Roman" w:eastAsia="Calibri" w:hAnsi="Times New Roman"/>
              </w:rPr>
            </w:pPr>
          </w:p>
          <w:p w:rsidR="00AC52E6" w:rsidRDefault="00425AD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</w:tc>
      </w:tr>
    </w:tbl>
    <w:p w:rsidR="00AC52E6" w:rsidRDefault="00AC52E6">
      <w:pPr>
        <w:spacing w:after="0"/>
        <w:rPr>
          <w:vanish/>
        </w:rPr>
      </w:pPr>
    </w:p>
    <w:p w:rsidR="00AC52E6" w:rsidRDefault="00AC52E6">
      <w:pPr>
        <w:spacing w:after="0"/>
      </w:pPr>
    </w:p>
    <w:p w:rsidR="00AC52E6" w:rsidRDefault="00AC52E6">
      <w:pPr>
        <w:spacing w:after="0"/>
      </w:pPr>
    </w:p>
    <w:p w:rsidR="00AC52E6" w:rsidRDefault="00AC52E6">
      <w:pPr>
        <w:spacing w:after="0"/>
        <w:rPr>
          <w:vanish/>
        </w:rPr>
      </w:pPr>
    </w:p>
    <w:p w:rsidR="00AC52E6" w:rsidRDefault="00AC52E6">
      <w:pPr>
        <w:rPr>
          <w:rFonts w:ascii="Times New Roman" w:hAnsi="Times New Roman"/>
        </w:rPr>
      </w:pPr>
    </w:p>
    <w:p w:rsidR="00AC52E6" w:rsidRDefault="00AC52E6">
      <w:pPr>
        <w:rPr>
          <w:rFonts w:ascii="Times New Roman" w:hAnsi="Times New Roman"/>
        </w:rPr>
      </w:pPr>
    </w:p>
    <w:p w:rsidR="00AC52E6" w:rsidRDefault="00AC52E6">
      <w:pPr>
        <w:rPr>
          <w:rFonts w:ascii="Times New Roman" w:hAnsi="Times New Roman"/>
        </w:rPr>
      </w:pPr>
    </w:p>
    <w:p w:rsidR="00AC52E6" w:rsidRDefault="00AC52E6">
      <w:pPr>
        <w:rPr>
          <w:rFonts w:ascii="Times New Roman" w:hAnsi="Times New Roman"/>
        </w:rPr>
      </w:pPr>
    </w:p>
    <w:p w:rsidR="00AC52E6" w:rsidRDefault="00AC52E6">
      <w:pPr>
        <w:rPr>
          <w:rFonts w:ascii="Times New Roman" w:hAnsi="Times New Roman"/>
        </w:rPr>
      </w:pPr>
    </w:p>
    <w:p w:rsidR="00AC52E6" w:rsidRDefault="00425AD5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Рабочая программа дисциплины</w:t>
      </w:r>
    </w:p>
    <w:p w:rsidR="00AC52E6" w:rsidRDefault="00425AD5">
      <w:pPr>
        <w:spacing w:after="0" w:line="240" w:lineRule="auto"/>
        <w:jc w:val="center"/>
        <w:rPr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СГЦ.05  Основы бережливого производства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3A34C6" w:rsidRPr="003A34C6" w:rsidRDefault="003A34C6" w:rsidP="003A34C6">
      <w:pPr>
        <w:tabs>
          <w:tab w:val="center" w:pos="4677"/>
          <w:tab w:val="left" w:pos="6675"/>
        </w:tabs>
        <w:spacing w:after="0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  <w:r w:rsidRPr="003A34C6">
        <w:rPr>
          <w:rFonts w:ascii="Times New Roman" w:hAnsi="Times New Roman"/>
          <w:sz w:val="24"/>
          <w:szCs w:val="24"/>
          <w:lang w:eastAsia="ru-RU"/>
        </w:rPr>
        <w:t>15.01.39 Сварщик-оператор полностью механизированной, автоматической и роботизированной сварки</w:t>
      </w:r>
    </w:p>
    <w:p w:rsidR="00AC52E6" w:rsidRDefault="00AC52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4"/>
        </w:rPr>
      </w:pPr>
    </w:p>
    <w:p w:rsidR="00AC52E6" w:rsidRDefault="00AC52E6">
      <w:pPr>
        <w:rPr>
          <w:rFonts w:ascii="Times New Roman" w:hAnsi="Times New Roman"/>
          <w:iCs/>
          <w:sz w:val="28"/>
          <w:szCs w:val="28"/>
        </w:rPr>
      </w:pPr>
    </w:p>
    <w:p w:rsidR="00AC52E6" w:rsidRDefault="00AC52E6">
      <w:pPr>
        <w:rPr>
          <w:rFonts w:ascii="Times New Roman" w:hAnsi="Times New Roman"/>
          <w:iCs/>
          <w:sz w:val="28"/>
          <w:szCs w:val="28"/>
        </w:rPr>
      </w:pPr>
    </w:p>
    <w:p w:rsidR="00AC52E6" w:rsidRDefault="00AC52E6">
      <w:pPr>
        <w:rPr>
          <w:rFonts w:ascii="Times New Roman" w:hAnsi="Times New Roman"/>
          <w:iCs/>
          <w:sz w:val="28"/>
          <w:szCs w:val="28"/>
        </w:rPr>
      </w:pPr>
    </w:p>
    <w:p w:rsidR="00AC52E6" w:rsidRDefault="00AC52E6">
      <w:pPr>
        <w:rPr>
          <w:rFonts w:ascii="Times New Roman" w:hAnsi="Times New Roman"/>
          <w:iCs/>
          <w:sz w:val="28"/>
          <w:szCs w:val="28"/>
        </w:rPr>
      </w:pPr>
    </w:p>
    <w:p w:rsidR="00AC52E6" w:rsidRDefault="00AC52E6">
      <w:pPr>
        <w:rPr>
          <w:rFonts w:ascii="Times New Roman" w:hAnsi="Times New Roman"/>
          <w:iCs/>
          <w:sz w:val="28"/>
          <w:szCs w:val="28"/>
        </w:rPr>
      </w:pPr>
    </w:p>
    <w:p w:rsidR="00AC52E6" w:rsidRDefault="00AC52E6">
      <w:pPr>
        <w:rPr>
          <w:rFonts w:ascii="Times New Roman" w:hAnsi="Times New Roman"/>
          <w:iCs/>
          <w:sz w:val="28"/>
          <w:szCs w:val="28"/>
        </w:rPr>
      </w:pPr>
    </w:p>
    <w:p w:rsidR="00AC52E6" w:rsidRDefault="00AC52E6">
      <w:pPr>
        <w:rPr>
          <w:rFonts w:ascii="Times New Roman" w:hAnsi="Times New Roman"/>
          <w:iCs/>
          <w:sz w:val="28"/>
          <w:szCs w:val="28"/>
        </w:rPr>
      </w:pPr>
    </w:p>
    <w:p w:rsidR="00AC52E6" w:rsidRDefault="00AC52E6">
      <w:pPr>
        <w:rPr>
          <w:rFonts w:ascii="Times New Roman" w:hAnsi="Times New Roman"/>
          <w:iCs/>
          <w:sz w:val="28"/>
          <w:szCs w:val="28"/>
        </w:rPr>
      </w:pPr>
    </w:p>
    <w:p w:rsidR="00AC52E6" w:rsidRDefault="00AC52E6">
      <w:pPr>
        <w:rPr>
          <w:rFonts w:ascii="Times New Roman" w:hAnsi="Times New Roman"/>
          <w:iCs/>
          <w:sz w:val="28"/>
          <w:szCs w:val="28"/>
        </w:rPr>
      </w:pPr>
    </w:p>
    <w:p w:rsidR="00AC52E6" w:rsidRDefault="00AC52E6">
      <w:pPr>
        <w:rPr>
          <w:rFonts w:ascii="Times New Roman" w:hAnsi="Times New Roman"/>
          <w:iCs/>
          <w:sz w:val="28"/>
          <w:szCs w:val="28"/>
        </w:rPr>
      </w:pPr>
    </w:p>
    <w:p w:rsidR="00AC52E6" w:rsidRDefault="00425AD5">
      <w:pPr>
        <w:jc w:val="center"/>
        <w:rPr>
          <w:sz w:val="24"/>
          <w:szCs w:val="24"/>
        </w:rPr>
      </w:pPr>
      <w:r>
        <w:rPr>
          <w:rFonts w:ascii="Times New Roman" w:hAnsi="Times New Roman"/>
          <w:iCs/>
          <w:sz w:val="28"/>
          <w:szCs w:val="28"/>
        </w:rPr>
        <w:t xml:space="preserve"> </w:t>
      </w:r>
      <w:r w:rsidR="0058466F">
        <w:rPr>
          <w:rFonts w:ascii="Times New Roman" w:hAnsi="Times New Roman"/>
          <w:iCs/>
          <w:sz w:val="24"/>
          <w:szCs w:val="24"/>
        </w:rPr>
        <w:t>2026</w:t>
      </w:r>
      <w:bookmarkStart w:id="0" w:name="_GoBack"/>
      <w:bookmarkEnd w:id="0"/>
    </w:p>
    <w:p w:rsidR="00AC52E6" w:rsidRDefault="00AC52E6">
      <w:pPr>
        <w:spacing w:after="0" w:line="240" w:lineRule="auto"/>
        <w:jc w:val="center"/>
        <w:rPr>
          <w:rFonts w:ascii="Times New Roman" w:eastAsia="Calibri" w:hAnsi="Times New Roman"/>
          <w:b/>
          <w:i/>
          <w:iCs/>
          <w:sz w:val="28"/>
          <w:szCs w:val="28"/>
          <w:lang w:eastAsia="en-US"/>
        </w:rPr>
      </w:pPr>
    </w:p>
    <w:p w:rsidR="00AC52E6" w:rsidRDefault="00425AD5">
      <w:pPr>
        <w:spacing w:after="0" w:line="240" w:lineRule="auto"/>
        <w:jc w:val="center"/>
        <w:rPr>
          <w:rFonts w:ascii="Times New Roman" w:eastAsia="Calibri" w:hAnsi="Times New Roman"/>
          <w:b/>
          <w:i/>
          <w:lang w:eastAsia="en-US"/>
        </w:rPr>
      </w:pPr>
      <w:r>
        <w:br w:type="page" w:clear="all"/>
      </w:r>
    </w:p>
    <w:p w:rsidR="00AC52E6" w:rsidRDefault="00425AD5">
      <w:pPr>
        <w:keepNext/>
        <w:spacing w:after="12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СОДЕРЖАНИЕ ПРОГРАММЫ</w:t>
      </w:r>
    </w:p>
    <w:p w:rsidR="00AC52E6" w:rsidRDefault="00425AD5">
      <w:pPr>
        <w:keepNext/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Содержание программы</w:t>
      </w:r>
    </w:p>
    <w:p w:rsidR="00AC52E6" w:rsidRDefault="00425AD5">
      <w:pPr>
        <w:numPr>
          <w:ilvl w:val="0"/>
          <w:numId w:val="8"/>
        </w:numPr>
        <w:tabs>
          <w:tab w:val="left" w:pos="720"/>
        </w:tabs>
        <w:spacing w:after="160" w:line="252" w:lineRule="auto"/>
        <w:ind w:left="286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Общая характеристика</w:t>
      </w:r>
    </w:p>
    <w:p w:rsidR="00AC52E6" w:rsidRDefault="00425AD5">
      <w:pPr>
        <w:spacing w:after="160" w:line="252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1.1 Цели и место дисциплины в структуре образовательной программы</w:t>
      </w:r>
    </w:p>
    <w:p w:rsidR="00AC52E6" w:rsidRDefault="00425AD5">
      <w:pPr>
        <w:spacing w:after="160" w:line="252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1.2. Планируемы результаты освоения дисциплины</w:t>
      </w:r>
    </w:p>
    <w:p w:rsidR="00AC52E6" w:rsidRDefault="00425AD5">
      <w:pPr>
        <w:spacing w:after="160" w:line="252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       2. Структура и содержание ДИСЦИПЛИНЫ</w:t>
      </w:r>
    </w:p>
    <w:p w:rsidR="00AC52E6" w:rsidRDefault="00425AD5">
      <w:pPr>
        <w:spacing w:after="160" w:line="252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             2.1. Трудоемкость освоения дисциплины</w:t>
      </w:r>
    </w:p>
    <w:p w:rsidR="00AC52E6" w:rsidRDefault="00425AD5">
      <w:pPr>
        <w:spacing w:after="160" w:line="252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             2.2. Содержание дисциплины</w:t>
      </w:r>
    </w:p>
    <w:p w:rsidR="00AC52E6" w:rsidRDefault="00425AD5">
      <w:pPr>
        <w:spacing w:after="160" w:line="252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             2.3. Курсовой проект (работа)</w:t>
      </w:r>
    </w:p>
    <w:p w:rsidR="00AC52E6" w:rsidRDefault="00425AD5">
      <w:pPr>
        <w:spacing w:after="160" w:line="252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     3. Условия реализации ДИСЦИПЛИНЫ</w:t>
      </w:r>
    </w:p>
    <w:p w:rsidR="00AC52E6" w:rsidRDefault="00425AD5">
      <w:pPr>
        <w:spacing w:after="160" w:line="252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             3.1. Материально-техническое обеспечение</w:t>
      </w:r>
    </w:p>
    <w:p w:rsidR="00AC52E6" w:rsidRDefault="00425AD5">
      <w:pPr>
        <w:spacing w:after="160" w:line="252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             3.2. Учебно-методическое обеспечение</w:t>
      </w:r>
    </w:p>
    <w:p w:rsidR="00AC52E6" w:rsidRDefault="00425AD5">
      <w:pPr>
        <w:spacing w:after="160" w:line="252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    4. Контроль и оценка результатов освоения ДИСЦИПЛИНЫ</w:t>
      </w:r>
    </w:p>
    <w:p w:rsidR="00AC52E6" w:rsidRDefault="00425AD5">
      <w:pPr>
        <w:spacing w:after="0"/>
        <w:contextualSpacing/>
        <w:jc w:val="center"/>
      </w:pPr>
      <w:r>
        <w:br w:type="page" w:clear="all"/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 xml:space="preserve">1. ОБЩАЯ ХАРАКТЕРИСТИКА 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РАБОЧЕЙ ПРОГРАММЫ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br/>
        <w:t>УЧЕБНОЙ ДИСЦИПЛИНЫ</w:t>
      </w:r>
    </w:p>
    <w:p w:rsidR="00AC52E6" w:rsidRDefault="00425AD5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«</w:t>
      </w:r>
      <w:r>
        <w:rPr>
          <w:rFonts w:ascii="Times New Roman" w:hAnsi="Times New Roman"/>
          <w:b/>
          <w:bCs/>
          <w:iCs/>
          <w:sz w:val="24"/>
          <w:szCs w:val="24"/>
        </w:rPr>
        <w:t>СГЦ.05 Основы бережливого производства</w:t>
      </w:r>
      <w:r>
        <w:rPr>
          <w:rFonts w:ascii="Times New Roman" w:hAnsi="Times New Roman"/>
          <w:b/>
          <w:iCs/>
          <w:sz w:val="24"/>
          <w:szCs w:val="24"/>
        </w:rPr>
        <w:t>»</w:t>
      </w:r>
    </w:p>
    <w:p w:rsidR="00AC52E6" w:rsidRDefault="00AC52E6">
      <w:pPr>
        <w:spacing w:after="0"/>
        <w:jc w:val="center"/>
      </w:pPr>
    </w:p>
    <w:p w:rsidR="00AC52E6" w:rsidRDefault="00425AD5">
      <w:pPr>
        <w:pStyle w:val="113"/>
        <w:rPr>
          <w:rFonts w:ascii="Times New Roman" w:hAnsi="Times New Roman"/>
        </w:rPr>
      </w:pPr>
      <w:r>
        <w:rPr>
          <w:rFonts w:ascii="Times New Roman" w:hAnsi="Times New Roman"/>
        </w:rPr>
        <w:t>1.1. Цель и место дисциплины в структуре образовательной программы</w:t>
      </w:r>
    </w:p>
    <w:p w:rsidR="00AC52E6" w:rsidRDefault="00425AD5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Цель дисциплины «СГЦ.05 Основы бережливого производства»: </w:t>
      </w:r>
      <w:r>
        <w:rPr>
          <w:rFonts w:ascii="Times New Roman" w:hAnsi="Times New Roman"/>
          <w:sz w:val="24"/>
          <w:szCs w:val="24"/>
        </w:rPr>
        <w:t>формирование знаний концептуальных основ бережливого производства и умений применения инструментов бережливого производства для решения задач профессиональной деятельности.</w:t>
      </w:r>
    </w:p>
    <w:p w:rsidR="00AC52E6" w:rsidRDefault="00425AD5">
      <w:pPr>
        <w:spacing w:line="240" w:lineRule="auto"/>
        <w:ind w:firstLine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</w:t>
      </w:r>
      <w:r>
        <w:rPr>
          <w:rFonts w:ascii="Times New Roman" w:hAnsi="Times New Roman"/>
          <w:sz w:val="24"/>
          <w:szCs w:val="24"/>
          <w:lang w:eastAsia="ru-RU"/>
        </w:rPr>
        <w:t>«СГЦ.05 Основы бережливого производства»</w:t>
      </w:r>
      <w:r>
        <w:rPr>
          <w:rFonts w:ascii="Times New Roman" w:hAnsi="Times New Roman"/>
          <w:sz w:val="24"/>
          <w:szCs w:val="24"/>
        </w:rPr>
        <w:t xml:space="preserve">  включена </w:t>
      </w:r>
      <w:r>
        <w:rPr>
          <w:rFonts w:ascii="Times New Roman" w:hAnsi="Times New Roman"/>
          <w:color w:val="000000" w:themeColor="text1"/>
          <w:sz w:val="24"/>
          <w:szCs w:val="24"/>
        </w:rPr>
        <w:t>в обязательную часть социально-гуманитарного цикла образовательной программы.</w:t>
      </w:r>
    </w:p>
    <w:p w:rsidR="00AC52E6" w:rsidRDefault="00425AD5">
      <w:pPr>
        <w:pStyle w:val="113"/>
        <w:rPr>
          <w:rFonts w:ascii="Times New Roman" w:hAnsi="Times New Roman"/>
        </w:rPr>
      </w:pPr>
      <w:r>
        <w:rPr>
          <w:rFonts w:ascii="Times New Roman" w:hAnsi="Times New Roman"/>
        </w:rPr>
        <w:t>1.2. Планируемые результаты освоения дисциплины</w:t>
      </w:r>
    </w:p>
    <w:p w:rsidR="00AC52E6" w:rsidRDefault="00425AD5">
      <w:pPr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AC52E6" w:rsidRDefault="00425AD5">
      <w:pPr>
        <w:spacing w:after="12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должен:</w:t>
      </w:r>
    </w:p>
    <w:p w:rsidR="00AC52E6" w:rsidRDefault="00AC52E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1272"/>
        <w:gridCol w:w="4374"/>
        <w:gridCol w:w="3924"/>
      </w:tblGrid>
      <w:tr w:rsidR="00AC52E6">
        <w:trPr>
          <w:trHeight w:val="330"/>
        </w:trPr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2E6" w:rsidRDefault="00425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Код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2E6" w:rsidRDefault="00425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Уметь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2E6" w:rsidRDefault="00425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Знать</w:t>
            </w:r>
          </w:p>
        </w:tc>
      </w:tr>
      <w:tr w:rsidR="00AC52E6">
        <w:trPr>
          <w:trHeight w:val="7360"/>
        </w:trPr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2E6" w:rsidRDefault="00425A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2E6" w:rsidRDefault="00425A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профессиональную деятельность с соблюдением принципов бережливого производства;</w:t>
            </w:r>
          </w:p>
          <w:p w:rsidR="00AC52E6" w:rsidRDefault="00425A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моделировать производственный процесс и строить карту потока создания ценностей;</w:t>
            </w:r>
          </w:p>
          <w:p w:rsidR="00AC52E6" w:rsidRDefault="00425A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методы диагностики потерь и устранять потери в процессах</w:t>
            </w:r>
          </w:p>
          <w:p w:rsidR="00AC52E6" w:rsidRDefault="00425A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ключевые инструменты анализа и решения проблем, оценивать затраты на несоответствие;</w:t>
            </w:r>
          </w:p>
          <w:p w:rsidR="00AC52E6" w:rsidRDefault="00425A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организовывать работу коллектива и команды в рамках реализации проектов по улучшениям; </w:t>
            </w:r>
          </w:p>
          <w:p w:rsidR="00AC52E6" w:rsidRDefault="00425A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инструменты бережливого производства в соответствии со спецификой бизнес-процессов организации/производства</w:t>
            </w:r>
          </w:p>
          <w:p w:rsidR="00AC52E6" w:rsidRDefault="00425AD5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  <w:p w:rsidR="00AC52E6" w:rsidRDefault="00425AD5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  <w:p w:rsidR="00AC52E6" w:rsidRDefault="00425AD5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  <w:p w:rsidR="00AC52E6" w:rsidRDefault="00425AD5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2E6" w:rsidRDefault="00425A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принципы и концепцию бережливого производства;</w:t>
            </w:r>
          </w:p>
          <w:p w:rsidR="00AC52E6" w:rsidRDefault="00425A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основы картирования потока создания ценностей;</w:t>
            </w:r>
          </w:p>
          <w:p w:rsidR="00AC52E6" w:rsidRDefault="00425A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методы выявления, анализа и решения проблем производства;</w:t>
            </w:r>
          </w:p>
          <w:p w:rsidR="00AC52E6" w:rsidRDefault="00425A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инструменты бережливого производства;</w:t>
            </w:r>
          </w:p>
          <w:p w:rsidR="00AC52E6" w:rsidRDefault="00425A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принципы организации взаимодействия в цепочке процесса;</w:t>
            </w:r>
          </w:p>
          <w:p w:rsidR="00AC52E6" w:rsidRDefault="00425A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потерь и методы их устранения; </w:t>
            </w:r>
          </w:p>
          <w:p w:rsidR="00AC52E6" w:rsidRDefault="00425A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технологии повышения эффективности</w:t>
            </w:r>
          </w:p>
          <w:p w:rsidR="00AC52E6" w:rsidRDefault="00425A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внедрения улучшений;</w:t>
            </w:r>
          </w:p>
          <w:p w:rsidR="00AC52E6" w:rsidRDefault="00425A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вовлечения персонала в процесс непрерывных улучшений;</w:t>
            </w:r>
          </w:p>
          <w:p w:rsidR="00AC52E6" w:rsidRDefault="00425A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систему подачи предложений.</w:t>
            </w:r>
          </w:p>
        </w:tc>
      </w:tr>
    </w:tbl>
    <w:p w:rsidR="00AC52E6" w:rsidRDefault="00AC52E6">
      <w:pPr>
        <w:spacing w:after="160" w:line="256" w:lineRule="auto"/>
        <w:rPr>
          <w:rFonts w:eastAsia="Calibri"/>
        </w:rPr>
      </w:pPr>
    </w:p>
    <w:p w:rsidR="00AC52E6" w:rsidRDefault="00AC52E6">
      <w:pPr>
        <w:spacing w:after="160" w:line="256" w:lineRule="auto"/>
        <w:rPr>
          <w:rFonts w:eastAsia="Calibri"/>
        </w:rPr>
      </w:pPr>
    </w:p>
    <w:p w:rsidR="00AC52E6" w:rsidRDefault="00AC52E6">
      <w:pPr>
        <w:spacing w:after="160" w:line="256" w:lineRule="auto"/>
        <w:rPr>
          <w:rFonts w:eastAsia="Calibri"/>
        </w:rPr>
      </w:pPr>
    </w:p>
    <w:p w:rsidR="00AC52E6" w:rsidRDefault="00425AD5">
      <w:pPr>
        <w:spacing w:after="160" w:line="256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2. СТРУКТУРА И СОДЕРЖАНИЕ  ДИСЦИПЛИНЫ</w:t>
      </w:r>
    </w:p>
    <w:p w:rsidR="00AC52E6" w:rsidRDefault="00425AD5">
      <w:pPr>
        <w:spacing w:after="0" w:line="240" w:lineRule="auto"/>
        <w:ind w:left="720"/>
        <w:contextualSpacing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2.1. Трудоемкость освоения дисциплины</w:t>
      </w:r>
    </w:p>
    <w:p w:rsidR="00AC52E6" w:rsidRDefault="00AC52E6">
      <w:pPr>
        <w:spacing w:after="0" w:line="240" w:lineRule="auto"/>
        <w:ind w:left="720"/>
        <w:contextualSpacing/>
        <w:rPr>
          <w:rFonts w:ascii="Times New Roman" w:eastAsia="Calibri" w:hAnsi="Times New Roman"/>
          <w:b/>
          <w:bCs/>
          <w:sz w:val="24"/>
          <w:szCs w:val="24"/>
        </w:rPr>
      </w:pPr>
    </w:p>
    <w:tbl>
      <w:tblPr>
        <w:tblW w:w="4700" w:type="pct"/>
        <w:tblInd w:w="135" w:type="dxa"/>
        <w:tblLayout w:type="fixed"/>
        <w:tblLook w:val="04A0" w:firstRow="1" w:lastRow="0" w:firstColumn="1" w:lastColumn="0" w:noHBand="0" w:noVBand="1"/>
      </w:tblPr>
      <w:tblGrid>
        <w:gridCol w:w="6761"/>
        <w:gridCol w:w="2235"/>
      </w:tblGrid>
      <w:tr w:rsidR="00AC52E6">
        <w:trPr>
          <w:trHeight w:val="490"/>
        </w:trPr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2E6" w:rsidRDefault="00425AD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2E6" w:rsidRDefault="00425AD5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AC52E6">
        <w:trPr>
          <w:trHeight w:val="490"/>
        </w:trPr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2E6" w:rsidRDefault="00425AD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2E6" w:rsidRDefault="00425AD5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51</w:t>
            </w:r>
          </w:p>
        </w:tc>
      </w:tr>
      <w:tr w:rsidR="00AC52E6">
        <w:trPr>
          <w:trHeight w:val="490"/>
        </w:trPr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2E6" w:rsidRDefault="00425AD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 в форме практической подготовки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2E6" w:rsidRDefault="00425AD5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28</w:t>
            </w:r>
          </w:p>
        </w:tc>
      </w:tr>
      <w:tr w:rsidR="00AC52E6">
        <w:trPr>
          <w:trHeight w:val="336"/>
        </w:trPr>
        <w:tc>
          <w:tcPr>
            <w:tcW w:w="8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2E6" w:rsidRDefault="00425AD5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AC52E6">
        <w:trPr>
          <w:trHeight w:val="490"/>
        </w:trPr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2E6" w:rsidRDefault="00425A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2E6" w:rsidRDefault="00425AD5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</w:p>
        </w:tc>
      </w:tr>
      <w:tr w:rsidR="00AC52E6">
        <w:trPr>
          <w:trHeight w:val="490"/>
        </w:trPr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2E6" w:rsidRDefault="00425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2E6" w:rsidRDefault="00425AD5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28</w:t>
            </w:r>
          </w:p>
        </w:tc>
      </w:tr>
      <w:tr w:rsidR="00AC52E6">
        <w:trPr>
          <w:trHeight w:val="267"/>
        </w:trPr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2E6" w:rsidRDefault="00425AD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2E6" w:rsidRDefault="00425AD5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AC52E6">
        <w:trPr>
          <w:trHeight w:val="331"/>
        </w:trPr>
        <w:tc>
          <w:tcPr>
            <w:tcW w:w="66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2E6" w:rsidRDefault="00425AD5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Консультации</w:t>
            </w:r>
          </w:p>
        </w:tc>
        <w:tc>
          <w:tcPr>
            <w:tcW w:w="21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2E6" w:rsidRDefault="00425AD5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10</w:t>
            </w:r>
          </w:p>
        </w:tc>
      </w:tr>
      <w:tr w:rsidR="00AC52E6">
        <w:trPr>
          <w:trHeight w:val="331"/>
        </w:trPr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2E6" w:rsidRDefault="00425AD5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2E6" w:rsidRDefault="00425AD5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AC52E6" w:rsidRDefault="00AC52E6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  <w:sectPr w:rsidR="00AC52E6">
          <w:footerReference w:type="default" r:id="rId14"/>
          <w:footerReference w:type="first" r:id="rId15"/>
          <w:pgSz w:w="11906" w:h="16838"/>
          <w:pgMar w:top="851" w:right="851" w:bottom="1134" w:left="1701" w:header="0" w:footer="159" w:gutter="0"/>
          <w:cols w:space="1701"/>
          <w:titlePg/>
          <w:docGrid w:linePitch="360"/>
        </w:sectPr>
      </w:pPr>
    </w:p>
    <w:p w:rsidR="00AC52E6" w:rsidRDefault="00425AD5">
      <w:pPr>
        <w:pStyle w:val="113"/>
        <w:rPr>
          <w:rFonts w:ascii="Times New Roman" w:hAnsi="Times New Roman"/>
        </w:rPr>
      </w:pPr>
      <w:bookmarkStart w:id="1" w:name="undefined"/>
      <w:r>
        <w:rPr>
          <w:rFonts w:ascii="Times New Roman" w:hAnsi="Times New Roman"/>
        </w:rPr>
        <w:lastRenderedPageBreak/>
        <w:t>2.2. Содержание дисциплины</w:t>
      </w:r>
      <w:bookmarkEnd w:id="1"/>
    </w:p>
    <w:tbl>
      <w:tblPr>
        <w:tblW w:w="4950" w:type="pct"/>
        <w:tblInd w:w="-6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8"/>
        <w:gridCol w:w="9059"/>
        <w:gridCol w:w="1768"/>
        <w:gridCol w:w="1852"/>
      </w:tblGrid>
      <w:tr w:rsidR="00AC52E6">
        <w:trPr>
          <w:trHeight w:val="23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2E6" w:rsidRDefault="00425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2E6" w:rsidRDefault="00425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2E6" w:rsidRDefault="00425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акад. ч.,  в т. ч. в форме практической подготовки,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акад.ч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2E6" w:rsidRDefault="00425AD5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AC52E6">
        <w:trPr>
          <w:trHeight w:val="389"/>
        </w:trPr>
        <w:tc>
          <w:tcPr>
            <w:tcW w:w="10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2E6" w:rsidRDefault="00425AD5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1 Бережливое производство: основные понятия, принципы, методология,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проблематизация</w:t>
            </w:r>
            <w:proofErr w:type="spellEnd"/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2E6" w:rsidRDefault="00AC52E6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C52E6">
        <w:trPr>
          <w:trHeight w:val="225"/>
        </w:trPr>
        <w:tc>
          <w:tcPr>
            <w:tcW w:w="1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1.1</w:t>
            </w:r>
          </w:p>
          <w:p w:rsidR="00AC52E6" w:rsidRDefault="00425A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понятия и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методология бережливого производства</w:t>
            </w:r>
          </w:p>
        </w:tc>
        <w:tc>
          <w:tcPr>
            <w:tcW w:w="9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07</w:t>
            </w:r>
          </w:p>
        </w:tc>
      </w:tr>
      <w:tr w:rsidR="00AC52E6">
        <w:trPr>
          <w:trHeight w:val="276"/>
        </w:trPr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0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Бережливое производство: основные понятия, принципы, методология,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проблематизация</w:t>
            </w:r>
            <w:proofErr w:type="spellEnd"/>
          </w:p>
        </w:tc>
        <w:tc>
          <w:tcPr>
            <w:tcW w:w="1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AC52E6">
        <w:trPr>
          <w:trHeight w:val="389"/>
        </w:trPr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9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</w:tr>
      <w:tr w:rsidR="00AC52E6">
        <w:trPr>
          <w:trHeight w:val="389"/>
        </w:trPr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 1.1. «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ФАБРИКА ПРОЦЕССОВ» Предпосылки формирования концепции бережливого производства (БП)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ринципы и концепция системы БП. </w:t>
            </w:r>
          </w:p>
          <w:p w:rsidR="00AC52E6" w:rsidRDefault="00425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Серия ГОСТ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«Бережливое производство».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Идеи бережливого производства в условиях современного рынка.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C52E6">
        <w:trPr>
          <w:trHeight w:val="307"/>
        </w:trPr>
        <w:tc>
          <w:tcPr>
            <w:tcW w:w="1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1.2</w:t>
            </w:r>
          </w:p>
          <w:p w:rsidR="00AC52E6" w:rsidRDefault="00425A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Бережливый проект. Картирование потока создания ценности. Потери и действия, добавляющие ценность</w:t>
            </w:r>
          </w:p>
        </w:tc>
        <w:tc>
          <w:tcPr>
            <w:tcW w:w="9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07</w:t>
            </w:r>
          </w:p>
        </w:tc>
      </w:tr>
      <w:tr w:rsidR="00AC52E6">
        <w:trPr>
          <w:trHeight w:val="307"/>
        </w:trPr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0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Бережливый проект. </w:t>
            </w:r>
          </w:p>
        </w:tc>
        <w:tc>
          <w:tcPr>
            <w:tcW w:w="1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AC52E6">
        <w:trPr>
          <w:trHeight w:val="454"/>
        </w:trPr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9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</w:tr>
      <w:tr w:rsidR="00AC52E6">
        <w:trPr>
          <w:trHeight w:val="454"/>
        </w:trPr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9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 1.2. Выбор темы бережливого проекта для команды. Разработка паспорта проекта. Картирование потока создания ценностей по проекту в соответствии с профилем (направленностью) профессиональной деятельности в соответствии с предложенным алгоритмом.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Поток создания ценности. </w:t>
            </w:r>
          </w:p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картирования процесса.</w:t>
            </w:r>
          </w:p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Цели применения карт потоков. Виды картирования. Этапы проведения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карирования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Инструменты картирования потока создания ценности.</w:t>
            </w:r>
          </w:p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Карта целевого состояния потока создания ценности. </w:t>
            </w:r>
          </w:p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идеального состояния потока создания ценности.</w:t>
            </w:r>
          </w:p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текущего состояния потока создания ценности.</w:t>
            </w:r>
          </w:p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Типичные ошибки при картировании.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AC52E6">
        <w:trPr>
          <w:trHeight w:val="244"/>
        </w:trPr>
        <w:tc>
          <w:tcPr>
            <w:tcW w:w="1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1.3</w:t>
            </w:r>
          </w:p>
          <w:p w:rsidR="00AC52E6" w:rsidRDefault="00425AD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Методы решения проблем</w:t>
            </w:r>
          </w:p>
        </w:tc>
        <w:tc>
          <w:tcPr>
            <w:tcW w:w="9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07</w:t>
            </w:r>
          </w:p>
        </w:tc>
      </w:tr>
      <w:tr w:rsidR="00AC52E6">
        <w:trPr>
          <w:trHeight w:val="365"/>
        </w:trPr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9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hd w:val="clear" w:color="D9D9D9" w:themeColor="background1" w:themeShade="D9" w:fill="D9D9D9" w:themeFill="background1" w:themeFillShade="D9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</w:tr>
      <w:tr w:rsidR="00AC52E6">
        <w:trPr>
          <w:trHeight w:val="365"/>
        </w:trPr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 1.3. Выбор инструментов решения проблемы в рамках реализуемого проекта по результатам картирования (Техника 4W+2H + декомпозиция проблемы, изучение  причин возникновения, разработка корректирующих  действий)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Проблемно-ориентированное мышление.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Понятие «проблема», определение и формулирование проблемы. Определение ключевых причин возникновения проблемы. </w:t>
            </w:r>
          </w:p>
          <w:p w:rsidR="00AC52E6" w:rsidRDefault="00425A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Технологии анализа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проблем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:ф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иксация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проблемы; детализация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проблемы;определение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отклонения;изучение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причины возникновения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проблемы;разработка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корректирующих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мероприятий;реализация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корректирующих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мероприятий;проверка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результата;  стандартизация.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C52E6">
        <w:trPr>
          <w:trHeight w:val="389"/>
        </w:trPr>
        <w:tc>
          <w:tcPr>
            <w:tcW w:w="10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2E6" w:rsidRDefault="00425AD5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2 Реализация принципов бережливого производства в профессиональной деятельности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C52E6">
        <w:trPr>
          <w:trHeight w:val="397"/>
        </w:trPr>
        <w:tc>
          <w:tcPr>
            <w:tcW w:w="1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2.1</w:t>
            </w:r>
          </w:p>
          <w:p w:rsidR="00AC52E6" w:rsidRDefault="00425AD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Инструменты бережливого производства</w:t>
            </w:r>
          </w:p>
        </w:tc>
        <w:tc>
          <w:tcPr>
            <w:tcW w:w="9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</w:tr>
      <w:tr w:rsidR="00AC52E6">
        <w:trPr>
          <w:trHeight w:val="397"/>
        </w:trPr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0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Инструменты бережливого производства</w:t>
            </w:r>
          </w:p>
        </w:tc>
        <w:tc>
          <w:tcPr>
            <w:tcW w:w="1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C52E6">
        <w:trPr>
          <w:trHeight w:val="284"/>
        </w:trPr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9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</w:tr>
      <w:tr w:rsidR="00AC52E6">
        <w:trPr>
          <w:trHeight w:val="567"/>
        </w:trPr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9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 2.1. Применение методов бережливого производства в выбранном студентами проекте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Инструменты БП: области применения, адаптация под вид профессиональной </w:t>
            </w:r>
            <w:proofErr w:type="spell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деятельности</w:t>
            </w:r>
            <w:proofErr w:type="gram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айдзен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(непрерывное улучшение).«Пять «S» (система рационализации рабочего места).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Стандартизированная </w:t>
            </w:r>
            <w:proofErr w:type="spell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работа</w:t>
            </w:r>
            <w:proofErr w:type="gram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spacing w:val="-4"/>
                <w:sz w:val="24"/>
                <w:szCs w:val="24"/>
              </w:rPr>
              <w:t>етодика</w:t>
            </w:r>
            <w:proofErr w:type="spellEnd"/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всеобщего обслуживания оборудования </w:t>
            </w:r>
            <w:proofErr w:type="spell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ТРМ.Методика</w:t>
            </w:r>
            <w:proofErr w:type="spellEnd"/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быстрой переналадки SMED.</w:t>
            </w:r>
          </w:p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Встроенное </w:t>
            </w:r>
            <w:proofErr w:type="spell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pacing w:val="-4"/>
                <w:sz w:val="24"/>
                <w:szCs w:val="24"/>
              </w:rPr>
              <w:t>анбан</w:t>
            </w:r>
            <w:proofErr w:type="spellEnd"/>
            <w:r>
              <w:rPr>
                <w:rFonts w:ascii="Times New Roman" w:hAnsi="Times New Roman"/>
                <w:spacing w:val="-4"/>
                <w:sz w:val="24"/>
                <w:szCs w:val="24"/>
              </w:rPr>
              <w:t>, поток единичных изделий.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AC52E6">
        <w:trPr>
          <w:trHeight w:val="140"/>
        </w:trPr>
        <w:tc>
          <w:tcPr>
            <w:tcW w:w="1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2E6" w:rsidRDefault="00425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2.2</w:t>
            </w:r>
          </w:p>
          <w:p w:rsidR="00AC52E6" w:rsidRDefault="00425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Внедрение методов бережливого производства</w:t>
            </w:r>
          </w:p>
        </w:tc>
        <w:tc>
          <w:tcPr>
            <w:tcW w:w="9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</w:tr>
      <w:tr w:rsidR="00AC52E6">
        <w:trPr>
          <w:trHeight w:val="276"/>
        </w:trPr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2E6" w:rsidRDefault="00AC52E6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hd w:val="clear" w:color="D9D9D9" w:themeColor="background1" w:themeShade="D9" w:fill="D9D9D9" w:themeFill="background1" w:themeFillShade="D9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</w:tr>
      <w:tr w:rsidR="00AC52E6">
        <w:trPr>
          <w:trHeight w:val="639"/>
        </w:trPr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2E6" w:rsidRDefault="00AC52E6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2.2. Определение целей и способов их достижения. Подготовка вариантов решения с использованием методов БП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Модель внедрения БП.</w:t>
            </w:r>
          </w:p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Ключевые показатели эффективности </w:t>
            </w:r>
            <w:proofErr w:type="spell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работы</w:t>
            </w:r>
            <w:proofErr w:type="gram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/>
                <w:spacing w:val="-4"/>
                <w:sz w:val="24"/>
                <w:szCs w:val="24"/>
              </w:rPr>
              <w:t>елеполагание</w:t>
            </w:r>
            <w:proofErr w:type="spellEnd"/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 бережливой организации.</w:t>
            </w:r>
          </w:p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Типичные ошибки применения методов БП.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C52E6">
        <w:trPr>
          <w:trHeight w:val="261"/>
        </w:trPr>
        <w:tc>
          <w:tcPr>
            <w:tcW w:w="1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2.3</w:t>
            </w:r>
          </w:p>
          <w:p w:rsidR="00AC52E6" w:rsidRDefault="00425A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вовлечения и мотивации персонала</w:t>
            </w:r>
          </w:p>
        </w:tc>
        <w:tc>
          <w:tcPr>
            <w:tcW w:w="9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</w:tr>
      <w:tr w:rsidR="00AC52E6">
        <w:trPr>
          <w:trHeight w:val="336"/>
        </w:trPr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hd w:val="clear" w:color="D9D9D9" w:themeColor="background1" w:themeShade="D9" w:fill="D9D9D9" w:themeFill="background1" w:themeFillShade="D9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</w:tr>
      <w:tr w:rsidR="00AC52E6">
        <w:trPr>
          <w:trHeight w:val="411"/>
        </w:trPr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 2.3. Применение методов мотивации персонала.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Лидерство как новый тип производственных отношений. Вовлечение персонала в БП, организация работы с производственными инициативами и предложениями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улучшениям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етоды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преодоления сопротивления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изменениям.Технологии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мотивации и стимулирование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качества.Производственная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культура на рабочем 2месте.Квалификация персонала и обучение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C52E6">
        <w:trPr>
          <w:trHeight w:val="368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Защита проектов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Представление реализованных проектов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ИТОГОВАЯ ФАБРИКА ПРОЦЕССОВ»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C52E6">
        <w:trPr>
          <w:trHeight w:val="368"/>
        </w:trPr>
        <w:tc>
          <w:tcPr>
            <w:tcW w:w="10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AC52E6" w:rsidRDefault="00425AD5">
            <w:pPr>
              <w:pStyle w:val="a3"/>
              <w:numPr>
                <w:ilvl w:val="0"/>
                <w:numId w:val="7"/>
              </w:numPr>
              <w:spacing w:after="0"/>
              <w:jc w:val="both"/>
            </w:pPr>
            <w:r>
              <w:rPr>
                <w:lang w:val="ru-RU"/>
              </w:rPr>
              <w:t xml:space="preserve">Система </w:t>
            </w:r>
            <w:proofErr w:type="spellStart"/>
            <w:r>
              <w:rPr>
                <w:lang w:val="ru-RU"/>
              </w:rPr>
              <w:t>Канбан</w:t>
            </w:r>
            <w:proofErr w:type="spellEnd"/>
            <w:r>
              <w:rPr>
                <w:lang w:val="ru-RU"/>
              </w:rPr>
              <w:t xml:space="preserve"> на производстве </w:t>
            </w:r>
          </w:p>
          <w:p w:rsidR="00AC52E6" w:rsidRDefault="00425AD5">
            <w:pPr>
              <w:pStyle w:val="a3"/>
              <w:numPr>
                <w:ilvl w:val="0"/>
                <w:numId w:val="7"/>
              </w:numPr>
              <w:spacing w:after="0"/>
              <w:jc w:val="both"/>
            </w:pPr>
            <w:r>
              <w:rPr>
                <w:lang w:val="ru-RU"/>
              </w:rPr>
              <w:t xml:space="preserve">система 5 </w:t>
            </w:r>
            <w:r>
              <w:t xml:space="preserve">S </w:t>
            </w:r>
            <w:r>
              <w:rPr>
                <w:lang w:val="ru-RU"/>
              </w:rPr>
              <w:t xml:space="preserve">на производстве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C52E6">
        <w:trPr>
          <w:trHeight w:val="368"/>
        </w:trPr>
        <w:tc>
          <w:tcPr>
            <w:tcW w:w="109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hd w:val="clear" w:color="FFFFFF" w:themeColor="background1" w:fill="FFFFFF" w:themeFill="background1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hd w:val="clear" w:color="FFFFFF" w:themeColor="background1" w:fill="FFFFFF" w:themeFill="background1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C52E6">
        <w:trPr>
          <w:trHeight w:val="368"/>
        </w:trPr>
        <w:tc>
          <w:tcPr>
            <w:tcW w:w="109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1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 часов</w:t>
            </w:r>
          </w:p>
        </w:tc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C52E6">
        <w:trPr>
          <w:trHeight w:val="368"/>
        </w:trPr>
        <w:tc>
          <w:tcPr>
            <w:tcW w:w="109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- экзамен</w:t>
            </w:r>
          </w:p>
        </w:tc>
        <w:tc>
          <w:tcPr>
            <w:tcW w:w="1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часа</w:t>
            </w:r>
          </w:p>
        </w:tc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C52E6">
        <w:trPr>
          <w:trHeight w:val="23"/>
        </w:trPr>
        <w:tc>
          <w:tcPr>
            <w:tcW w:w="10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AC52E6" w:rsidRDefault="00AC52E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  <w:sectPr w:rsidR="00AC52E6">
          <w:footerReference w:type="default" r:id="rId16"/>
          <w:pgSz w:w="16838" w:h="11906" w:orient="landscape"/>
          <w:pgMar w:top="1134" w:right="1134" w:bottom="851" w:left="1134" w:header="0" w:footer="0" w:gutter="0"/>
          <w:cols w:space="1701"/>
          <w:docGrid w:linePitch="360"/>
        </w:sectPr>
      </w:pPr>
    </w:p>
    <w:p w:rsidR="00AC52E6" w:rsidRDefault="00425AD5">
      <w:pPr>
        <w:spacing w:after="0"/>
        <w:ind w:left="1353"/>
        <w:contextualSpacing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lastRenderedPageBreak/>
        <w:t>3. УСЛОВИЯ РЕАЛИЗАЦИИ  ДИСЦИПЛИНЫ</w:t>
      </w:r>
    </w:p>
    <w:p w:rsidR="00AC52E6" w:rsidRDefault="00AC52E6">
      <w:pPr>
        <w:spacing w:after="0"/>
        <w:ind w:left="1353"/>
        <w:contextualSpacing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AC52E6" w:rsidRDefault="00425AD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</w:p>
    <w:p w:rsidR="00AC52E6" w:rsidRDefault="00AC52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C52E6" w:rsidRDefault="00425AD5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Кабинет «Бережливые технологии», </w:t>
      </w:r>
      <w:r>
        <w:rPr>
          <w:rStyle w:val="1793"/>
          <w:rFonts w:ascii="Times New Roman" w:hAnsi="Times New Roman"/>
          <w:color w:val="000000"/>
          <w:sz w:val="24"/>
          <w:szCs w:val="24"/>
        </w:rPr>
        <w:t xml:space="preserve">оснащенный </w:t>
      </w:r>
      <w:r>
        <w:rPr>
          <w:rFonts w:ascii="Times New Roman" w:hAnsi="Times New Roman"/>
          <w:color w:val="000000"/>
          <w:sz w:val="24"/>
          <w:szCs w:val="24"/>
        </w:rPr>
        <w:t>в соответствии с приложением 3 ОПОП-П:</w:t>
      </w:r>
    </w:p>
    <w:p w:rsidR="00AC52E6" w:rsidRDefault="00425AD5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pacing w:val="-2"/>
          <w:sz w:val="24"/>
        </w:rPr>
        <w:t>-оборудованием:</w:t>
      </w:r>
    </w:p>
    <w:p w:rsidR="00AC52E6" w:rsidRPr="00983131" w:rsidRDefault="00425AD5">
      <w:pPr>
        <w:pStyle w:val="affff1"/>
        <w:ind w:right="3971"/>
        <w:rPr>
          <w:lang w:val="ru-RU"/>
        </w:rPr>
      </w:pPr>
      <w:r w:rsidRPr="00983131">
        <w:rPr>
          <w:lang w:val="ru-RU"/>
        </w:rPr>
        <w:t>посадочные</w:t>
      </w:r>
      <w:r w:rsidRPr="00983131">
        <w:rPr>
          <w:spacing w:val="-10"/>
          <w:lang w:val="ru-RU"/>
        </w:rPr>
        <w:t xml:space="preserve"> </w:t>
      </w:r>
      <w:r w:rsidRPr="00983131">
        <w:rPr>
          <w:lang w:val="ru-RU"/>
        </w:rPr>
        <w:t>места</w:t>
      </w:r>
      <w:r w:rsidRPr="00983131">
        <w:rPr>
          <w:spacing w:val="-9"/>
          <w:lang w:val="ru-RU"/>
        </w:rPr>
        <w:t xml:space="preserve"> </w:t>
      </w:r>
      <w:r w:rsidRPr="00983131">
        <w:rPr>
          <w:lang w:val="ru-RU"/>
        </w:rPr>
        <w:t>по</w:t>
      </w:r>
      <w:r w:rsidRPr="00983131">
        <w:rPr>
          <w:spacing w:val="-9"/>
          <w:lang w:val="ru-RU"/>
        </w:rPr>
        <w:t xml:space="preserve"> </w:t>
      </w:r>
      <w:r w:rsidRPr="00983131">
        <w:rPr>
          <w:lang w:val="ru-RU"/>
        </w:rPr>
        <w:t>количеству</w:t>
      </w:r>
      <w:r w:rsidRPr="00983131">
        <w:rPr>
          <w:spacing w:val="-9"/>
          <w:lang w:val="ru-RU"/>
        </w:rPr>
        <w:t xml:space="preserve"> </w:t>
      </w:r>
      <w:proofErr w:type="gramStart"/>
      <w:r w:rsidRPr="00983131">
        <w:rPr>
          <w:lang w:val="ru-RU"/>
        </w:rPr>
        <w:t>обучающихся</w:t>
      </w:r>
      <w:proofErr w:type="gramEnd"/>
      <w:r w:rsidRPr="00983131">
        <w:rPr>
          <w:lang w:val="ru-RU"/>
        </w:rPr>
        <w:t>; рабочее место преподавателя;</w:t>
      </w:r>
    </w:p>
    <w:p w:rsidR="00AC52E6" w:rsidRPr="00983131" w:rsidRDefault="00425AD5">
      <w:pPr>
        <w:pStyle w:val="affff1"/>
        <w:rPr>
          <w:lang w:val="ru-RU"/>
        </w:rPr>
      </w:pPr>
      <w:r w:rsidRPr="00983131">
        <w:rPr>
          <w:spacing w:val="-2"/>
          <w:lang w:val="ru-RU"/>
        </w:rPr>
        <w:t>-стенды;</w:t>
      </w:r>
    </w:p>
    <w:p w:rsidR="00AC52E6" w:rsidRDefault="00425AD5">
      <w:pPr>
        <w:widowControl w:val="0"/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-техническими</w:t>
      </w:r>
      <w:r>
        <w:rPr>
          <w:rFonts w:ascii="Times New Roman" w:hAnsi="Times New Roman"/>
          <w:i/>
          <w:spacing w:val="-5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средствами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pacing w:val="-2"/>
          <w:sz w:val="24"/>
        </w:rPr>
        <w:t>обучения:</w:t>
      </w:r>
    </w:p>
    <w:p w:rsidR="00AC52E6" w:rsidRPr="00983131" w:rsidRDefault="00425AD5">
      <w:pPr>
        <w:pStyle w:val="affff1"/>
        <w:rPr>
          <w:lang w:val="ru-RU"/>
        </w:rPr>
      </w:pPr>
      <w:r w:rsidRPr="00983131">
        <w:rPr>
          <w:lang w:val="ru-RU"/>
        </w:rPr>
        <w:t>компьютер</w:t>
      </w:r>
      <w:r w:rsidRPr="00983131">
        <w:rPr>
          <w:spacing w:val="80"/>
          <w:lang w:val="ru-RU"/>
        </w:rPr>
        <w:t xml:space="preserve"> </w:t>
      </w:r>
      <w:r w:rsidRPr="00983131">
        <w:rPr>
          <w:lang w:val="ru-RU"/>
        </w:rPr>
        <w:t>(ноутбук)</w:t>
      </w:r>
      <w:r w:rsidRPr="00983131">
        <w:rPr>
          <w:spacing w:val="80"/>
          <w:lang w:val="ru-RU"/>
        </w:rPr>
        <w:t xml:space="preserve"> </w:t>
      </w:r>
      <w:r w:rsidRPr="00983131">
        <w:rPr>
          <w:lang w:val="ru-RU"/>
        </w:rPr>
        <w:t>с</w:t>
      </w:r>
      <w:r w:rsidRPr="00983131">
        <w:rPr>
          <w:spacing w:val="80"/>
          <w:lang w:val="ru-RU"/>
        </w:rPr>
        <w:t xml:space="preserve"> </w:t>
      </w:r>
      <w:r w:rsidRPr="00983131">
        <w:rPr>
          <w:lang w:val="ru-RU"/>
        </w:rPr>
        <w:t>лицензионным</w:t>
      </w:r>
      <w:r w:rsidRPr="00983131">
        <w:rPr>
          <w:spacing w:val="80"/>
          <w:lang w:val="ru-RU"/>
        </w:rPr>
        <w:t xml:space="preserve"> </w:t>
      </w:r>
      <w:r w:rsidRPr="00983131">
        <w:rPr>
          <w:lang w:val="ru-RU"/>
        </w:rPr>
        <w:t>программным</w:t>
      </w:r>
      <w:r w:rsidRPr="00983131">
        <w:rPr>
          <w:spacing w:val="80"/>
          <w:lang w:val="ru-RU"/>
        </w:rPr>
        <w:t xml:space="preserve"> </w:t>
      </w:r>
      <w:r w:rsidRPr="00983131">
        <w:rPr>
          <w:lang w:val="ru-RU"/>
        </w:rPr>
        <w:t>обеспечением</w:t>
      </w:r>
      <w:r w:rsidRPr="00983131">
        <w:rPr>
          <w:spacing w:val="80"/>
          <w:lang w:val="ru-RU"/>
        </w:rPr>
        <w:t xml:space="preserve"> </w:t>
      </w:r>
      <w:r w:rsidRPr="00983131">
        <w:rPr>
          <w:lang w:val="ru-RU"/>
        </w:rPr>
        <w:t>(рабочее</w:t>
      </w:r>
      <w:r w:rsidRPr="00983131">
        <w:rPr>
          <w:spacing w:val="80"/>
          <w:lang w:val="ru-RU"/>
        </w:rPr>
        <w:t xml:space="preserve"> </w:t>
      </w:r>
      <w:r w:rsidRPr="00983131">
        <w:rPr>
          <w:lang w:val="ru-RU"/>
        </w:rPr>
        <w:t xml:space="preserve">место </w:t>
      </w:r>
      <w:r w:rsidRPr="00983131">
        <w:rPr>
          <w:spacing w:val="-2"/>
          <w:lang w:val="ru-RU"/>
        </w:rPr>
        <w:t>преподавателя);</w:t>
      </w:r>
    </w:p>
    <w:p w:rsidR="00AC52E6" w:rsidRDefault="00425AD5">
      <w:pPr>
        <w:pStyle w:val="affff1"/>
        <w:ind w:right="6785"/>
      </w:pPr>
      <w:proofErr w:type="spellStart"/>
      <w:proofErr w:type="gramStart"/>
      <w:r>
        <w:t>мультимедийный</w:t>
      </w:r>
      <w:proofErr w:type="spellEnd"/>
      <w:proofErr w:type="gramEnd"/>
      <w:r>
        <w:rPr>
          <w:spacing w:val="-15"/>
        </w:rPr>
        <w:t xml:space="preserve"> </w:t>
      </w:r>
      <w:proofErr w:type="spellStart"/>
      <w:r>
        <w:t>проектор</w:t>
      </w:r>
      <w:proofErr w:type="spellEnd"/>
      <w:r>
        <w:t xml:space="preserve">; </w:t>
      </w:r>
      <w:proofErr w:type="spellStart"/>
      <w:r>
        <w:t>мультимедийный</w:t>
      </w:r>
      <w:proofErr w:type="spellEnd"/>
      <w:r>
        <w:t xml:space="preserve"> </w:t>
      </w:r>
      <w:proofErr w:type="spellStart"/>
      <w:r>
        <w:t>экран</w:t>
      </w:r>
      <w:proofErr w:type="spellEnd"/>
      <w:r>
        <w:t>.</w:t>
      </w:r>
    </w:p>
    <w:p w:rsidR="00AC52E6" w:rsidRDefault="00AC52E6">
      <w:pPr>
        <w:spacing w:after="0"/>
        <w:ind w:left="1353"/>
        <w:contextualSpacing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tbl>
      <w:tblPr>
        <w:tblW w:w="953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521"/>
        <w:gridCol w:w="6102"/>
        <w:gridCol w:w="2912"/>
      </w:tblGrid>
      <w:tr w:rsidR="00AC5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2E6" w:rsidRDefault="00425A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2E6" w:rsidRDefault="00425A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оборудования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2E6" w:rsidRDefault="00425A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Кол-во техническое описание</w:t>
            </w:r>
          </w:p>
        </w:tc>
      </w:tr>
      <w:tr w:rsidR="00AC52E6">
        <w:trPr>
          <w:trHeight w:val="278"/>
        </w:trPr>
        <w:tc>
          <w:tcPr>
            <w:tcW w:w="9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I Специализированная мебель и системы хранения</w:t>
            </w:r>
          </w:p>
        </w:tc>
      </w:tr>
      <w:tr w:rsidR="00AC52E6">
        <w:trPr>
          <w:trHeight w:val="277"/>
        </w:trPr>
        <w:tc>
          <w:tcPr>
            <w:tcW w:w="9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оборудование</w:t>
            </w:r>
          </w:p>
        </w:tc>
      </w:tr>
      <w:tr w:rsidR="00AC5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Стол ученический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</w:tr>
      <w:tr w:rsidR="00AC5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Стул ученический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</w:tr>
      <w:tr w:rsidR="00AC5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Доска классная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AC5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Стол преподавателя с ящиками для хранения или тумбой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AC5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Кресло преподавателя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AC5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Шкаф для хранения учебных пособий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AC52E6">
        <w:tc>
          <w:tcPr>
            <w:tcW w:w="9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II Технические средства</w:t>
            </w:r>
          </w:p>
        </w:tc>
      </w:tr>
      <w:tr w:rsidR="00AC52E6">
        <w:tc>
          <w:tcPr>
            <w:tcW w:w="9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оборудование</w:t>
            </w:r>
          </w:p>
        </w:tc>
      </w:tr>
      <w:tr w:rsidR="00AC5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Сетевой фильтр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AC5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Ноутбук и проектор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</w:tbl>
    <w:p w:rsidR="00AC52E6" w:rsidRDefault="00AC52E6">
      <w:pPr>
        <w:spacing w:after="0"/>
        <w:ind w:firstLine="709"/>
        <w:contextualSpacing/>
        <w:jc w:val="both"/>
        <w:rPr>
          <w:rFonts w:ascii="Times New Roman" w:eastAsia="Calibri" w:hAnsi="Times New Roman"/>
          <w:iCs/>
          <w:sz w:val="24"/>
          <w:szCs w:val="24"/>
          <w:lang w:eastAsia="en-US"/>
        </w:rPr>
      </w:pPr>
    </w:p>
    <w:p w:rsidR="00AC52E6" w:rsidRDefault="00AC52E6">
      <w:pPr>
        <w:spacing w:after="0"/>
        <w:ind w:firstLine="709"/>
        <w:contextualSpacing/>
        <w:jc w:val="both"/>
        <w:rPr>
          <w:rFonts w:ascii="Times New Roman" w:eastAsia="Calibri" w:hAnsi="Times New Roman"/>
          <w:bCs/>
          <w:iCs/>
          <w:sz w:val="24"/>
          <w:szCs w:val="24"/>
          <w:lang w:eastAsia="en-US"/>
        </w:rPr>
      </w:pPr>
    </w:p>
    <w:p w:rsidR="00983131" w:rsidRDefault="00983131">
      <w:pPr>
        <w:spacing w:after="0"/>
        <w:ind w:firstLine="709"/>
        <w:contextualSpacing/>
        <w:jc w:val="both"/>
        <w:rPr>
          <w:rFonts w:ascii="Times New Roman" w:eastAsia="Calibri" w:hAnsi="Times New Roman"/>
          <w:bCs/>
          <w:iCs/>
          <w:sz w:val="24"/>
          <w:szCs w:val="24"/>
          <w:lang w:eastAsia="en-US"/>
        </w:rPr>
      </w:pPr>
    </w:p>
    <w:p w:rsidR="00AC52E6" w:rsidRDefault="00425AD5">
      <w:pPr>
        <w:pStyle w:val="113"/>
        <w:rPr>
          <w:rFonts w:ascii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:rsidR="00983131" w:rsidRPr="00983131" w:rsidRDefault="00983131" w:rsidP="00983131">
      <w:pPr>
        <w:ind w:firstLine="567"/>
        <w:jc w:val="both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983131">
        <w:rPr>
          <w:rFonts w:ascii="Times New Roman" w:eastAsia="Calibri" w:hAnsi="Times New Roman"/>
          <w:bCs/>
          <w:sz w:val="24"/>
          <w:szCs w:val="24"/>
          <w:lang w:eastAsia="ru-RU"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«ЭБС Лань» и др., к </w:t>
      </w:r>
      <w:proofErr w:type="gramStart"/>
      <w:r w:rsidRPr="00983131">
        <w:rPr>
          <w:rFonts w:ascii="Times New Roman" w:eastAsia="Calibri" w:hAnsi="Times New Roman"/>
          <w:bCs/>
          <w:sz w:val="24"/>
          <w:szCs w:val="24"/>
          <w:lang w:eastAsia="ru-RU"/>
        </w:rPr>
        <w:t>которым</w:t>
      </w:r>
      <w:proofErr w:type="gramEnd"/>
      <w:r w:rsidRPr="00983131">
        <w:rPr>
          <w:rFonts w:ascii="Times New Roman" w:eastAsia="Calibri" w:hAnsi="Times New Roman"/>
          <w:bCs/>
          <w:sz w:val="24"/>
          <w:szCs w:val="24"/>
          <w:lang w:eastAsia="ru-RU"/>
        </w:rPr>
        <w:t xml:space="preserve">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</w:t>
      </w:r>
      <w:proofErr w:type="gramStart"/>
      <w:r w:rsidRPr="00983131">
        <w:rPr>
          <w:rFonts w:ascii="Times New Roman" w:eastAsia="Calibri" w:hAnsi="Times New Roman"/>
          <w:bCs/>
          <w:sz w:val="24"/>
          <w:szCs w:val="24"/>
          <w:lang w:eastAsia="ru-RU"/>
        </w:rPr>
        <w:t>)д</w:t>
      </w:r>
      <w:proofErr w:type="gramEnd"/>
      <w:r w:rsidRPr="00983131">
        <w:rPr>
          <w:rFonts w:ascii="Times New Roman" w:eastAsia="Calibri" w:hAnsi="Times New Roman"/>
          <w:bCs/>
          <w:sz w:val="24"/>
          <w:szCs w:val="24"/>
          <w:lang w:eastAsia="ru-RU"/>
        </w:rPr>
        <w:t>ля каждого обучающегося.</w:t>
      </w:r>
    </w:p>
    <w:p w:rsidR="00983131" w:rsidRPr="00983131" w:rsidRDefault="00983131" w:rsidP="00983131">
      <w:pPr>
        <w:ind w:firstLine="567"/>
        <w:jc w:val="both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983131">
        <w:rPr>
          <w:rFonts w:ascii="Times New Roman" w:eastAsia="Calibri" w:hAnsi="Times New Roman"/>
          <w:bCs/>
          <w:sz w:val="24"/>
          <w:szCs w:val="24"/>
          <w:lang w:eastAsia="ru-RU"/>
        </w:rPr>
        <w:t>Режим доступа:</w:t>
      </w:r>
    </w:p>
    <w:p w:rsidR="00983131" w:rsidRPr="00983131" w:rsidRDefault="008C63DA" w:rsidP="00983131">
      <w:pPr>
        <w:ind w:firstLine="567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hyperlink r:id="rId17" w:history="1">
        <w:r w:rsidR="00983131" w:rsidRPr="00983131">
          <w:rPr>
            <w:rFonts w:ascii="Times New Roman" w:eastAsia="Calibri" w:hAnsi="Times New Roman"/>
            <w:color w:val="0000FF"/>
            <w:sz w:val="24"/>
            <w:szCs w:val="24"/>
            <w:u w:val="single"/>
            <w:lang w:eastAsia="ru-RU"/>
          </w:rPr>
          <w:t>ЭБС Лань</w:t>
        </w:r>
      </w:hyperlink>
    </w:p>
    <w:p w:rsidR="00983131" w:rsidRPr="00983131" w:rsidRDefault="008C63DA" w:rsidP="00983131">
      <w:pPr>
        <w:ind w:firstLine="567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hyperlink r:id="rId18" w:history="1">
        <w:r w:rsidR="00983131" w:rsidRPr="00983131">
          <w:rPr>
            <w:rFonts w:ascii="Times New Roman" w:eastAsia="Calibri" w:hAnsi="Times New Roman"/>
            <w:color w:val="0000FF"/>
            <w:sz w:val="24"/>
            <w:szCs w:val="24"/>
            <w:u w:val="single"/>
            <w:lang w:eastAsia="ru-RU"/>
          </w:rPr>
          <w:t xml:space="preserve">Образовательная платформа </w:t>
        </w:r>
        <w:proofErr w:type="spellStart"/>
        <w:r w:rsidR="00983131" w:rsidRPr="00983131">
          <w:rPr>
            <w:rFonts w:ascii="Times New Roman" w:eastAsia="Calibri" w:hAnsi="Times New Roman"/>
            <w:color w:val="0000FF"/>
            <w:sz w:val="24"/>
            <w:szCs w:val="24"/>
            <w:u w:val="single"/>
            <w:lang w:eastAsia="ru-RU"/>
          </w:rPr>
          <w:t>Юрайт</w:t>
        </w:r>
        <w:proofErr w:type="spellEnd"/>
        <w:r w:rsidR="00983131" w:rsidRPr="00983131">
          <w:rPr>
            <w:rFonts w:ascii="Times New Roman" w:eastAsia="Calibri" w:hAnsi="Times New Roman"/>
            <w:color w:val="0000FF"/>
            <w:sz w:val="24"/>
            <w:szCs w:val="24"/>
            <w:u w:val="single"/>
            <w:lang w:eastAsia="ru-RU"/>
          </w:rPr>
          <w:t xml:space="preserve">. Для вузов и </w:t>
        </w:r>
        <w:proofErr w:type="spellStart"/>
        <w:r w:rsidR="00983131" w:rsidRPr="00983131">
          <w:rPr>
            <w:rFonts w:ascii="Times New Roman" w:eastAsia="Calibri" w:hAnsi="Times New Roman"/>
            <w:color w:val="0000FF"/>
            <w:sz w:val="24"/>
            <w:szCs w:val="24"/>
            <w:u w:val="single"/>
            <w:lang w:eastAsia="ru-RU"/>
          </w:rPr>
          <w:t>ссузов</w:t>
        </w:r>
        <w:proofErr w:type="spellEnd"/>
        <w:r w:rsidR="00983131" w:rsidRPr="00983131">
          <w:rPr>
            <w:rFonts w:ascii="Times New Roman" w:eastAsia="Calibri" w:hAnsi="Times New Roman"/>
            <w:color w:val="0000FF"/>
            <w:sz w:val="24"/>
            <w:szCs w:val="24"/>
            <w:u w:val="single"/>
            <w:lang w:eastAsia="ru-RU"/>
          </w:rPr>
          <w:t>.</w:t>
        </w:r>
      </w:hyperlink>
    </w:p>
    <w:p w:rsidR="00983131" w:rsidRDefault="00983131">
      <w:pPr>
        <w:pStyle w:val="113"/>
        <w:rPr>
          <w:rFonts w:ascii="Times New Roman" w:eastAsia="Times New Roman" w:hAnsi="Times New Roman"/>
        </w:rPr>
      </w:pPr>
    </w:p>
    <w:p w:rsidR="00AC52E6" w:rsidRPr="00983131" w:rsidRDefault="00425AD5">
      <w:pPr>
        <w:pStyle w:val="a3"/>
        <w:spacing w:line="276" w:lineRule="auto"/>
        <w:ind w:left="0" w:firstLine="709"/>
        <w:rPr>
          <w:b/>
          <w:lang w:val="ru-RU"/>
        </w:rPr>
      </w:pPr>
      <w:r w:rsidRPr="00983131">
        <w:rPr>
          <w:b/>
          <w:lang w:val="ru-RU"/>
        </w:rPr>
        <w:t>3.2.1. Основные печатные  издания</w:t>
      </w:r>
    </w:p>
    <w:p w:rsidR="00AC52E6" w:rsidRDefault="00AC52E6">
      <w:pPr>
        <w:spacing w:after="0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C52E6" w:rsidRDefault="00425AD5">
      <w:pPr>
        <w:numPr>
          <w:ilvl w:val="0"/>
          <w:numId w:val="3"/>
        </w:numPr>
        <w:tabs>
          <w:tab w:val="left" w:pos="993"/>
        </w:tabs>
        <w:spacing w:after="0" w:line="256" w:lineRule="auto"/>
        <w:ind w:left="0" w:firstLine="708"/>
        <w:contextualSpacing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Вейдер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М.Т. Инструменты бережливого производства. Карманное руководство по практике применения </w:t>
      </w:r>
      <w:proofErr w:type="spellStart"/>
      <w:r>
        <w:rPr>
          <w:rFonts w:ascii="Times New Roman" w:hAnsi="Times New Roman"/>
          <w:bCs/>
          <w:sz w:val="24"/>
          <w:szCs w:val="24"/>
        </w:rPr>
        <w:t>Lean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/ М.Т. </w:t>
      </w:r>
      <w:proofErr w:type="spellStart"/>
      <w:r>
        <w:rPr>
          <w:rFonts w:ascii="Times New Roman" w:hAnsi="Times New Roman"/>
          <w:bCs/>
          <w:sz w:val="24"/>
          <w:szCs w:val="24"/>
        </w:rPr>
        <w:t>Вейдер</w:t>
      </w:r>
      <w:proofErr w:type="spellEnd"/>
      <w:r>
        <w:rPr>
          <w:rFonts w:ascii="Times New Roman" w:hAnsi="Times New Roman"/>
          <w:bCs/>
          <w:sz w:val="24"/>
          <w:szCs w:val="24"/>
        </w:rPr>
        <w:t>. – Москва: Интеллектуальная литература, 2019. – 160 с. Текст: непосредственный.</w:t>
      </w:r>
    </w:p>
    <w:p w:rsidR="00AC52E6" w:rsidRDefault="00425AD5">
      <w:pPr>
        <w:numPr>
          <w:ilvl w:val="0"/>
          <w:numId w:val="3"/>
        </w:numPr>
        <w:tabs>
          <w:tab w:val="left" w:pos="993"/>
        </w:tabs>
        <w:spacing w:after="0" w:line="256" w:lineRule="auto"/>
        <w:ind w:left="0" w:firstLine="708"/>
        <w:contextualSpacing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Вумек</w:t>
      </w:r>
      <w:proofErr w:type="spellEnd"/>
      <w:r>
        <w:rPr>
          <w:rFonts w:ascii="Times New Roman" w:hAnsi="Times New Roman"/>
          <w:bCs/>
          <w:sz w:val="24"/>
          <w:szCs w:val="24"/>
        </w:rPr>
        <w:t>, Дж., Джонс Д. Бережливое производство. – Москва: Альпина Бизнес Букс, 2021. – 472 с. – Текст: непосредственный.</w:t>
      </w:r>
    </w:p>
    <w:p w:rsidR="00AC52E6" w:rsidRDefault="00425AD5">
      <w:pPr>
        <w:numPr>
          <w:ilvl w:val="0"/>
          <w:numId w:val="3"/>
        </w:numPr>
        <w:tabs>
          <w:tab w:val="left" w:pos="993"/>
        </w:tabs>
        <w:spacing w:after="0" w:line="256" w:lineRule="auto"/>
        <w:ind w:left="0" w:firstLine="708"/>
        <w:contextualSpacing/>
        <w:jc w:val="both"/>
      </w:pPr>
      <w:proofErr w:type="spellStart"/>
      <w:r>
        <w:rPr>
          <w:rFonts w:ascii="Times New Roman" w:hAnsi="Times New Roman"/>
          <w:bCs/>
          <w:sz w:val="24"/>
          <w:szCs w:val="24"/>
        </w:rPr>
        <w:t>Зинчик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Н.С., Бережливое производство: учебник/Н.С. </w:t>
      </w:r>
      <w:proofErr w:type="spellStart"/>
      <w:r>
        <w:rPr>
          <w:rFonts w:ascii="Times New Roman" w:hAnsi="Times New Roman"/>
          <w:bCs/>
          <w:sz w:val="24"/>
          <w:szCs w:val="24"/>
        </w:rPr>
        <w:t>Зинчик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О.В. Кадырова, Ю.И. </w:t>
      </w:r>
      <w:proofErr w:type="spellStart"/>
      <w:r>
        <w:rPr>
          <w:rFonts w:ascii="Times New Roman" w:hAnsi="Times New Roman"/>
          <w:bCs/>
          <w:sz w:val="24"/>
          <w:szCs w:val="24"/>
        </w:rPr>
        <w:t>Растова</w:t>
      </w:r>
      <w:proofErr w:type="spellEnd"/>
      <w:r>
        <w:rPr>
          <w:rFonts w:ascii="Times New Roman" w:hAnsi="Times New Roman"/>
          <w:bCs/>
          <w:sz w:val="24"/>
          <w:szCs w:val="24"/>
        </w:rPr>
        <w:t>; под общ</w:t>
      </w:r>
      <w:proofErr w:type="gramStart"/>
      <w:r>
        <w:rPr>
          <w:rFonts w:ascii="Times New Roman" w:hAnsi="Times New Roman"/>
          <w:bCs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р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ед. А.Г. </w:t>
      </w:r>
      <w:proofErr w:type="spellStart"/>
      <w:r>
        <w:rPr>
          <w:rFonts w:ascii="Times New Roman" w:hAnsi="Times New Roman"/>
          <w:bCs/>
          <w:sz w:val="24"/>
          <w:szCs w:val="24"/>
        </w:rPr>
        <w:t>Бездудной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– Москва: </w:t>
      </w:r>
      <w:hyperlink r:id="rId19" w:tooltip="https://knorus.ru/catalog/?q=&amp;publisher=КноРус" w:history="1">
        <w:proofErr w:type="spellStart"/>
        <w:r>
          <w:rPr>
            <w:rStyle w:val="af3"/>
            <w:rFonts w:ascii="Times New Roman" w:hAnsi="Times New Roman"/>
            <w:bCs/>
            <w:sz w:val="24"/>
            <w:szCs w:val="24"/>
          </w:rPr>
          <w:t>КноРус</w:t>
        </w:r>
        <w:proofErr w:type="spellEnd"/>
      </w:hyperlink>
      <w:r>
        <w:rPr>
          <w:rFonts w:ascii="Times New Roman" w:hAnsi="Times New Roman"/>
          <w:bCs/>
          <w:sz w:val="24"/>
          <w:szCs w:val="24"/>
        </w:rPr>
        <w:t>, 2022. – 203 с. – Текст: непосредственный.</w:t>
      </w:r>
    </w:p>
    <w:p w:rsidR="00AC52E6" w:rsidRDefault="00AC52E6">
      <w:pPr>
        <w:spacing w:after="0"/>
        <w:ind w:firstLine="708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C52E6" w:rsidRDefault="00AC52E6">
      <w:pPr>
        <w:spacing w:after="0"/>
        <w:ind w:firstLine="708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C52E6" w:rsidRDefault="00AC52E6">
      <w:pPr>
        <w:spacing w:after="0"/>
        <w:ind w:firstLine="708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C52E6" w:rsidRDefault="00425AD5">
      <w:pPr>
        <w:spacing w:after="0"/>
        <w:ind w:firstLine="708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3.2.2. Дополнительные источники </w:t>
      </w:r>
    </w:p>
    <w:p w:rsidR="00AC52E6" w:rsidRDefault="00425AD5">
      <w:pPr>
        <w:numPr>
          <w:ilvl w:val="0"/>
          <w:numId w:val="5"/>
        </w:numPr>
        <w:tabs>
          <w:tab w:val="left" w:pos="993"/>
        </w:tabs>
        <w:spacing w:after="0" w:line="256" w:lineRule="auto"/>
        <w:ind w:left="0" w:firstLine="708"/>
        <w:contextualSpacing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Лайкер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Дж. Практика </w:t>
      </w:r>
      <w:proofErr w:type="spellStart"/>
      <w:r>
        <w:rPr>
          <w:rFonts w:ascii="Times New Roman" w:hAnsi="Times New Roman"/>
          <w:bCs/>
          <w:sz w:val="24"/>
          <w:szCs w:val="24"/>
        </w:rPr>
        <w:t>дао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Toyota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: руководство по внедрению принципов менеджмента </w:t>
      </w:r>
      <w:proofErr w:type="spellStart"/>
      <w:r>
        <w:rPr>
          <w:rFonts w:ascii="Times New Roman" w:hAnsi="Times New Roman"/>
          <w:bCs/>
          <w:sz w:val="24"/>
          <w:szCs w:val="24"/>
        </w:rPr>
        <w:t>Toyota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/ Джеффри </w:t>
      </w:r>
      <w:proofErr w:type="spellStart"/>
      <w:r>
        <w:rPr>
          <w:rFonts w:ascii="Times New Roman" w:hAnsi="Times New Roman"/>
          <w:bCs/>
          <w:sz w:val="24"/>
          <w:szCs w:val="24"/>
        </w:rPr>
        <w:t>Лайкер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Дэвид Майер; Пер. с англ. — Москва: Альпина </w:t>
      </w:r>
      <w:proofErr w:type="spellStart"/>
      <w:r>
        <w:rPr>
          <w:rFonts w:ascii="Times New Roman" w:hAnsi="Times New Roman"/>
          <w:bCs/>
          <w:sz w:val="24"/>
          <w:szCs w:val="24"/>
        </w:rPr>
        <w:t>Паблишер</w:t>
      </w:r>
      <w:proofErr w:type="spellEnd"/>
      <w:r>
        <w:rPr>
          <w:rFonts w:ascii="Times New Roman" w:hAnsi="Times New Roman"/>
          <w:bCs/>
          <w:sz w:val="24"/>
          <w:szCs w:val="24"/>
        </w:rPr>
        <w:t>, 2019. – 586 с. - Текст: непосредственный.</w:t>
      </w:r>
    </w:p>
    <w:p w:rsidR="00AC52E6" w:rsidRDefault="00425AD5">
      <w:pPr>
        <w:numPr>
          <w:ilvl w:val="0"/>
          <w:numId w:val="5"/>
        </w:numPr>
        <w:tabs>
          <w:tab w:val="left" w:pos="993"/>
        </w:tabs>
        <w:spacing w:after="0" w:line="256" w:lineRule="auto"/>
        <w:ind w:left="0" w:firstLine="708"/>
        <w:contextualSpacing/>
        <w:jc w:val="both"/>
      </w:pPr>
      <w:r>
        <w:rPr>
          <w:rFonts w:ascii="Times New Roman" w:hAnsi="Times New Roman"/>
          <w:bCs/>
          <w:sz w:val="24"/>
          <w:szCs w:val="24"/>
        </w:rPr>
        <w:t>Клюев А. В. Бережливое производство [Электронный ресурс]: учебное пособие для СПО / А. В. Клюев; под ред. И. В. Ершовой. - Саратов, Екатеринбург: Профобразование, Уральский федеральный университет, 2019. - 87 c. - ЭБС «</w:t>
      </w:r>
      <w:proofErr w:type="spellStart"/>
      <w:r>
        <w:rPr>
          <w:rFonts w:ascii="Times New Roman" w:hAnsi="Times New Roman"/>
          <w:bCs/>
          <w:sz w:val="24"/>
          <w:szCs w:val="24"/>
        </w:rPr>
        <w:t>IPRbooks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» - Режим доступа: URL: </w:t>
      </w:r>
      <w:hyperlink r:id="rId20" w:tooltip="https://www.iprbookshop.ru/87789.html" w:history="1">
        <w:r>
          <w:rPr>
            <w:rStyle w:val="af3"/>
            <w:rFonts w:ascii="Times New Roman" w:eastAsia="Calibri" w:hAnsi="Times New Roman"/>
            <w:sz w:val="24"/>
            <w:szCs w:val="24"/>
          </w:rPr>
          <w:t>https://www.iprbookshop.ru/87789.html</w:t>
        </w:r>
      </w:hyperlink>
      <w:r>
        <w:rPr>
          <w:rFonts w:ascii="Times New Roman" w:eastAsia="Calibri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(дата обращения: 03.02.2022).</w:t>
      </w:r>
    </w:p>
    <w:p w:rsidR="00AC52E6" w:rsidRDefault="00425AD5">
      <w:pPr>
        <w:numPr>
          <w:ilvl w:val="0"/>
          <w:numId w:val="5"/>
        </w:numPr>
        <w:tabs>
          <w:tab w:val="left" w:pos="993"/>
        </w:tabs>
        <w:spacing w:after="0" w:line="256" w:lineRule="auto"/>
        <w:ind w:left="0" w:firstLine="708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Бородулин А.Л., Казарин В.В., Косарева Н.С., Серебренников С.С., Харитонов С.С. Бережливое производство. Учебное пособие. – СПб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.: 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Питер, 2022. – 224с.: - Режим доступа: URL: </w:t>
      </w:r>
      <w:hyperlink r:id="rId21" w:tooltip="https://fictionbook.ru/author/s_s_haritonov/berejlivoe_proizvodstvo/" w:history="1">
        <w:r>
          <w:rPr>
            <w:rStyle w:val="af3"/>
            <w:rFonts w:ascii="Times New Roman" w:eastAsia="Calibri" w:hAnsi="Times New Roman"/>
            <w:sz w:val="24"/>
            <w:szCs w:val="24"/>
            <w:lang w:eastAsia="en-US"/>
          </w:rPr>
          <w:t xml:space="preserve">Книга Бережливое производство скачать бесплатно </w:t>
        </w:r>
        <w:proofErr w:type="spellStart"/>
        <w:r>
          <w:rPr>
            <w:rStyle w:val="af3"/>
            <w:rFonts w:ascii="Times New Roman" w:eastAsia="Calibri" w:hAnsi="Times New Roman"/>
            <w:sz w:val="24"/>
            <w:szCs w:val="24"/>
            <w:lang w:eastAsia="en-US"/>
          </w:rPr>
          <w:t>pdf</w:t>
        </w:r>
        <w:proofErr w:type="spellEnd"/>
        <w:r>
          <w:rPr>
            <w:rStyle w:val="af3"/>
            <w:rFonts w:ascii="Times New Roman" w:eastAsia="Calibri" w:hAnsi="Times New Roman"/>
            <w:sz w:val="24"/>
            <w:szCs w:val="24"/>
            <w:lang w:eastAsia="en-US"/>
          </w:rPr>
          <w:t xml:space="preserve"> без регистрации, автор С. С. Харитонов – </w:t>
        </w:r>
        <w:proofErr w:type="spellStart"/>
        <w:r>
          <w:rPr>
            <w:rStyle w:val="af3"/>
            <w:rFonts w:ascii="Times New Roman" w:eastAsia="Calibri" w:hAnsi="Times New Roman"/>
            <w:sz w:val="24"/>
            <w:szCs w:val="24"/>
            <w:lang w:eastAsia="en-US"/>
          </w:rPr>
          <w:t>Fictionbook</w:t>
        </w:r>
        <w:proofErr w:type="spellEnd"/>
      </w:hyperlink>
    </w:p>
    <w:p w:rsidR="00AC52E6" w:rsidRDefault="00425AD5">
      <w:pPr>
        <w:numPr>
          <w:ilvl w:val="0"/>
          <w:numId w:val="5"/>
        </w:numPr>
        <w:tabs>
          <w:tab w:val="left" w:pos="993"/>
        </w:tabs>
        <w:spacing w:after="0" w:line="256" w:lineRule="auto"/>
        <w:ind w:left="0" w:firstLine="708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Фролов В.П. Внедрение технологий бережливого производства в управление производством и организацию рабочих мест: монография. – 2-е изд. – Москва: Издательско-торговая корпорация «Дашков и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К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», 2022. - 77с. - Текст: непосредственный </w:t>
      </w:r>
    </w:p>
    <w:p w:rsidR="00AC52E6" w:rsidRDefault="00425AD5">
      <w:pPr>
        <w:numPr>
          <w:ilvl w:val="0"/>
          <w:numId w:val="5"/>
        </w:numPr>
        <w:tabs>
          <w:tab w:val="left" w:pos="993"/>
        </w:tabs>
        <w:spacing w:after="0" w:line="256" w:lineRule="auto"/>
        <w:ind w:left="0" w:firstLine="708"/>
        <w:contextualSpacing/>
        <w:jc w:val="both"/>
      </w:pPr>
      <w:r>
        <w:rPr>
          <w:rFonts w:ascii="Times New Roman" w:hAnsi="Times New Roman"/>
          <w:bCs/>
          <w:sz w:val="24"/>
          <w:szCs w:val="24"/>
        </w:rPr>
        <w:t xml:space="preserve">ГОСТ </w:t>
      </w:r>
      <w:proofErr w:type="gramStart"/>
      <w:r>
        <w:rPr>
          <w:rFonts w:ascii="Times New Roman" w:hAnsi="Times New Roman"/>
          <w:bCs/>
          <w:sz w:val="24"/>
          <w:szCs w:val="24"/>
        </w:rPr>
        <w:t>Р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56404-2021 Бережливое производство. Требования к системам менеджмента — Москва: </w:t>
      </w:r>
      <w:proofErr w:type="spellStart"/>
      <w:r>
        <w:rPr>
          <w:rFonts w:ascii="Times New Roman" w:hAnsi="Times New Roman"/>
          <w:bCs/>
          <w:sz w:val="24"/>
          <w:szCs w:val="24"/>
        </w:rPr>
        <w:t>Стандартинформ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2021. — 16 с.— URL: </w:t>
      </w:r>
      <w:hyperlink r:id="rId22" w:tooltip="http://goupu-19.ru/wp-content/uploads/2021/11/gost-r-56404-2021-vzamen-56404-2015-berezhlivoe-proizvodstvo.-trabovaniya-k-sistemam-menedzhmenta.pdf" w:history="1">
        <w:r>
          <w:rPr>
            <w:rStyle w:val="af3"/>
            <w:rFonts w:ascii="Times New Roman" w:hAnsi="Times New Roman"/>
            <w:bCs/>
            <w:sz w:val="24"/>
            <w:szCs w:val="24"/>
          </w:rPr>
          <w:t>http://goupu-19.ru/wp-content/uploads/2021/11/gost-r-56404-2021-vzamen-56404-2015-berezhlivoe-proizvodstvo.-trabovaniya-k-sistemam-menedzhmenta.pdf</w:t>
        </w:r>
      </w:hyperlink>
      <w:r>
        <w:rPr>
          <w:rFonts w:ascii="Times New Roman" w:hAnsi="Times New Roman"/>
          <w:bCs/>
          <w:sz w:val="24"/>
          <w:szCs w:val="24"/>
        </w:rPr>
        <w:t xml:space="preserve">  (дата обращения: 03.02.2022).</w:t>
      </w:r>
    </w:p>
    <w:p w:rsidR="00AC52E6" w:rsidRDefault="00AC52E6">
      <w:pPr>
        <w:tabs>
          <w:tab w:val="left" w:pos="993"/>
        </w:tabs>
        <w:spacing w:after="0" w:line="256" w:lineRule="auto"/>
        <w:ind w:left="708"/>
        <w:contextualSpacing/>
        <w:jc w:val="both"/>
      </w:pPr>
    </w:p>
    <w:p w:rsidR="00AC52E6" w:rsidRDefault="00425AD5">
      <w:pPr>
        <w:spacing w:after="0"/>
        <w:ind w:firstLine="708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Основные электронные издания </w:t>
      </w:r>
    </w:p>
    <w:p w:rsidR="00AC52E6" w:rsidRDefault="00425AD5">
      <w:pPr>
        <w:numPr>
          <w:ilvl w:val="0"/>
          <w:numId w:val="9"/>
        </w:numPr>
        <w:tabs>
          <w:tab w:val="left" w:pos="993"/>
        </w:tabs>
        <w:spacing w:after="0" w:line="256" w:lineRule="auto"/>
        <w:ind w:left="0" w:firstLine="708"/>
        <w:contextualSpacing/>
        <w:jc w:val="both"/>
      </w:pPr>
      <w:proofErr w:type="spellStart"/>
      <w:r>
        <w:rPr>
          <w:rFonts w:ascii="Times New Roman" w:hAnsi="Times New Roman"/>
          <w:bCs/>
          <w:sz w:val="24"/>
          <w:szCs w:val="24"/>
        </w:rPr>
        <w:t>Вумек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Д. Бережливое производство: как избавиться от потерь и добиться процветания вашей компании / Джеймс </w:t>
      </w:r>
      <w:proofErr w:type="spellStart"/>
      <w:r>
        <w:rPr>
          <w:rFonts w:ascii="Times New Roman" w:hAnsi="Times New Roman"/>
          <w:bCs/>
          <w:sz w:val="24"/>
          <w:szCs w:val="24"/>
        </w:rPr>
        <w:t>Вумек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</w:rPr>
        <w:t>Дэниел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Джонс; пер. с англ. - 12-е изд. - Москва: Альпина </w:t>
      </w:r>
      <w:proofErr w:type="spellStart"/>
      <w:r>
        <w:rPr>
          <w:rFonts w:ascii="Times New Roman" w:hAnsi="Times New Roman"/>
          <w:bCs/>
          <w:sz w:val="24"/>
          <w:szCs w:val="24"/>
        </w:rPr>
        <w:t>Паблишер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2018. - 472 с. - ISBN 978-5-9614-6829-8. - Текст: электронный. - URL: </w:t>
      </w:r>
      <w:hyperlink r:id="rId23" w:tooltip="https://znanium.com/catalog/document?pid=1815955" w:history="1">
        <w:r>
          <w:rPr>
            <w:rStyle w:val="af3"/>
            <w:rFonts w:ascii="Times New Roman" w:hAnsi="Times New Roman"/>
            <w:bCs/>
            <w:sz w:val="24"/>
            <w:szCs w:val="24"/>
          </w:rPr>
          <w:t>https://znanium.com/catalog/document?pid=1815955</w:t>
        </w:r>
      </w:hyperlink>
      <w:r>
        <w:rPr>
          <w:rFonts w:ascii="Times New Roman" w:hAnsi="Times New Roman"/>
          <w:bCs/>
          <w:sz w:val="24"/>
          <w:szCs w:val="24"/>
        </w:rPr>
        <w:t xml:space="preserve">  (дата обращения: 03.02.2022). – Режим доступа: по подписке.</w:t>
      </w:r>
    </w:p>
    <w:p w:rsidR="00AC52E6" w:rsidRDefault="00425AD5">
      <w:pPr>
        <w:numPr>
          <w:ilvl w:val="0"/>
          <w:numId w:val="9"/>
        </w:numPr>
        <w:tabs>
          <w:tab w:val="left" w:pos="993"/>
        </w:tabs>
        <w:spacing w:after="0" w:line="256" w:lineRule="auto"/>
        <w:ind w:left="0" w:firstLine="708"/>
        <w:contextualSpacing/>
        <w:jc w:val="both"/>
      </w:pPr>
      <w:r>
        <w:rPr>
          <w:rFonts w:ascii="Times New Roman" w:hAnsi="Times New Roman"/>
          <w:bCs/>
          <w:sz w:val="24"/>
          <w:szCs w:val="24"/>
        </w:rPr>
        <w:t xml:space="preserve">Киселев А.А., Принятие управленческих решений: учебник / А.А. Киселев. — Москва: </w:t>
      </w:r>
      <w:proofErr w:type="spellStart"/>
      <w:r>
        <w:rPr>
          <w:rFonts w:ascii="Times New Roman" w:hAnsi="Times New Roman"/>
          <w:bCs/>
          <w:sz w:val="24"/>
          <w:szCs w:val="24"/>
        </w:rPr>
        <w:t>КноРус</w:t>
      </w:r>
      <w:proofErr w:type="spellEnd"/>
      <w:r>
        <w:rPr>
          <w:rFonts w:ascii="Times New Roman" w:hAnsi="Times New Roman"/>
          <w:bCs/>
          <w:sz w:val="24"/>
          <w:szCs w:val="24"/>
        </w:rPr>
        <w:t>, 2021. — 169 с. — ISBN 978-5-406-07898-3. — URL: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hyperlink r:id="rId24" w:tooltip="https://book.ru/book/938341" w:history="1">
        <w:r>
          <w:rPr>
            <w:rStyle w:val="af3"/>
            <w:rFonts w:ascii="Times New Roman" w:hAnsi="Times New Roman"/>
            <w:bCs/>
            <w:sz w:val="24"/>
            <w:szCs w:val="24"/>
          </w:rPr>
          <w:t>https://book.ru/book/938341</w:t>
        </w:r>
      </w:hyperlink>
      <w:r>
        <w:rPr>
          <w:rFonts w:ascii="Times New Roman" w:hAnsi="Times New Roman"/>
          <w:bCs/>
          <w:sz w:val="24"/>
          <w:szCs w:val="24"/>
        </w:rPr>
        <w:t xml:space="preserve"> (дата обращения: 03.02.2022). — Текст: электронный.</w:t>
      </w:r>
    </w:p>
    <w:p w:rsidR="00AC52E6" w:rsidRDefault="00425AD5">
      <w:pPr>
        <w:numPr>
          <w:ilvl w:val="0"/>
          <w:numId w:val="9"/>
        </w:numPr>
        <w:tabs>
          <w:tab w:val="left" w:pos="993"/>
        </w:tabs>
        <w:spacing w:after="0" w:line="256" w:lineRule="auto"/>
        <w:ind w:left="0" w:firstLine="708"/>
        <w:contextualSpacing/>
        <w:jc w:val="both"/>
      </w:pPr>
      <w:proofErr w:type="spellStart"/>
      <w:r>
        <w:rPr>
          <w:rFonts w:ascii="Times New Roman" w:hAnsi="Times New Roman"/>
          <w:bCs/>
          <w:sz w:val="24"/>
          <w:szCs w:val="24"/>
        </w:rPr>
        <w:t>Шмелёва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А.Н. Методы бережливого производства: учебно-методическое пособие / А.Н. </w:t>
      </w:r>
      <w:proofErr w:type="spellStart"/>
      <w:r>
        <w:rPr>
          <w:rFonts w:ascii="Times New Roman" w:hAnsi="Times New Roman"/>
          <w:bCs/>
          <w:sz w:val="24"/>
          <w:szCs w:val="24"/>
        </w:rPr>
        <w:t>Шмелёва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— Москва: РТУ МИРЭА, 2021. — 38 с. — Текст: электронный // Лань: электронно-библиотечная система. — URL: </w:t>
      </w:r>
      <w:hyperlink r:id="rId25" w:tooltip="https://e.lanbook.com/book/171543" w:history="1">
        <w:r>
          <w:rPr>
            <w:rStyle w:val="af3"/>
            <w:rFonts w:ascii="Times New Roman" w:hAnsi="Times New Roman"/>
            <w:bCs/>
            <w:sz w:val="24"/>
            <w:szCs w:val="24"/>
          </w:rPr>
          <w:t>https://e.lanbook.com/book/171543</w:t>
        </w:r>
      </w:hyperlink>
      <w:r>
        <w:rPr>
          <w:rFonts w:ascii="Times New Roman" w:hAnsi="Times New Roman"/>
          <w:bCs/>
          <w:sz w:val="24"/>
          <w:szCs w:val="24"/>
        </w:rPr>
        <w:t xml:space="preserve"> (дата обращения: 03.02.2022). — Режим доступа: для авторизованных пользователей.</w:t>
      </w:r>
    </w:p>
    <w:p w:rsidR="00AC52E6" w:rsidRDefault="00AC52E6">
      <w:pPr>
        <w:ind w:firstLine="709"/>
        <w:contextualSpacing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AC52E6" w:rsidRDefault="00AC52E6">
      <w:pPr>
        <w:spacing w:line="240" w:lineRule="auto"/>
        <w:contextualSpacing/>
        <w:rPr>
          <w:rFonts w:ascii="Times New Roman" w:eastAsia="Courier New" w:hAnsi="Times New Roman"/>
          <w:sz w:val="24"/>
          <w:szCs w:val="24"/>
        </w:rPr>
      </w:pPr>
    </w:p>
    <w:p w:rsidR="00AC52E6" w:rsidRDefault="00AC52E6">
      <w:pPr>
        <w:spacing w:line="240" w:lineRule="auto"/>
        <w:contextualSpacing/>
        <w:rPr>
          <w:rFonts w:ascii="Times New Roman" w:eastAsia="Courier New" w:hAnsi="Times New Roman"/>
          <w:sz w:val="24"/>
          <w:szCs w:val="24"/>
        </w:rPr>
      </w:pPr>
    </w:p>
    <w:p w:rsidR="00AC52E6" w:rsidRDefault="00AC52E6">
      <w:pPr>
        <w:spacing w:line="240" w:lineRule="auto"/>
        <w:contextualSpacing/>
        <w:rPr>
          <w:rFonts w:ascii="Times New Roman" w:eastAsia="Courier New" w:hAnsi="Times New Roman"/>
          <w:sz w:val="24"/>
          <w:szCs w:val="24"/>
        </w:rPr>
      </w:pPr>
    </w:p>
    <w:p w:rsidR="00AC52E6" w:rsidRDefault="00AC52E6">
      <w:pPr>
        <w:spacing w:line="240" w:lineRule="auto"/>
        <w:contextualSpacing/>
        <w:rPr>
          <w:rFonts w:ascii="Times New Roman" w:eastAsia="Courier New" w:hAnsi="Times New Roman"/>
          <w:sz w:val="24"/>
          <w:szCs w:val="24"/>
        </w:rPr>
      </w:pPr>
    </w:p>
    <w:p w:rsidR="00AC52E6" w:rsidRDefault="00AC52E6">
      <w:pPr>
        <w:spacing w:line="240" w:lineRule="auto"/>
        <w:contextualSpacing/>
        <w:rPr>
          <w:rFonts w:ascii="Times New Roman" w:eastAsia="Courier New" w:hAnsi="Times New Roman"/>
          <w:sz w:val="24"/>
          <w:szCs w:val="24"/>
        </w:rPr>
      </w:pPr>
    </w:p>
    <w:p w:rsidR="00AC52E6" w:rsidRDefault="00AC52E6">
      <w:pPr>
        <w:spacing w:line="240" w:lineRule="auto"/>
        <w:contextualSpacing/>
        <w:rPr>
          <w:rFonts w:ascii="Times New Roman" w:eastAsia="Courier New" w:hAnsi="Times New Roman"/>
          <w:sz w:val="24"/>
          <w:szCs w:val="24"/>
        </w:rPr>
      </w:pPr>
    </w:p>
    <w:p w:rsidR="00AC52E6" w:rsidRDefault="00AC52E6">
      <w:pPr>
        <w:spacing w:line="240" w:lineRule="auto"/>
        <w:contextualSpacing/>
        <w:rPr>
          <w:rFonts w:ascii="Times New Roman" w:eastAsia="Courier New" w:hAnsi="Times New Roman"/>
          <w:sz w:val="24"/>
          <w:szCs w:val="24"/>
        </w:rPr>
      </w:pPr>
    </w:p>
    <w:p w:rsidR="00AC52E6" w:rsidRDefault="00AC52E6">
      <w:pPr>
        <w:spacing w:line="240" w:lineRule="auto"/>
        <w:contextualSpacing/>
        <w:rPr>
          <w:rFonts w:ascii="Times New Roman" w:eastAsia="Courier New" w:hAnsi="Times New Roman"/>
          <w:sz w:val="24"/>
        </w:rPr>
      </w:pPr>
    </w:p>
    <w:p w:rsidR="00AC52E6" w:rsidRDefault="00AC52E6">
      <w:pPr>
        <w:spacing w:line="240" w:lineRule="auto"/>
        <w:contextualSpacing/>
        <w:rPr>
          <w:rFonts w:ascii="Times New Roman" w:eastAsia="Courier New" w:hAnsi="Times New Roman"/>
          <w:sz w:val="24"/>
        </w:rPr>
      </w:pPr>
    </w:p>
    <w:p w:rsidR="00AC52E6" w:rsidRDefault="00AC52E6">
      <w:pPr>
        <w:spacing w:line="240" w:lineRule="auto"/>
        <w:contextualSpacing/>
        <w:rPr>
          <w:rFonts w:ascii="Times New Roman" w:eastAsia="Courier New" w:hAnsi="Times New Roman"/>
          <w:sz w:val="24"/>
        </w:rPr>
      </w:pPr>
    </w:p>
    <w:p w:rsidR="00AC52E6" w:rsidRDefault="00AC52E6">
      <w:pPr>
        <w:spacing w:line="240" w:lineRule="auto"/>
        <w:contextualSpacing/>
        <w:rPr>
          <w:rFonts w:ascii="Times New Roman" w:eastAsia="Courier New" w:hAnsi="Times New Roman"/>
          <w:sz w:val="24"/>
        </w:rPr>
      </w:pPr>
    </w:p>
    <w:p w:rsidR="00AC52E6" w:rsidRDefault="00AC52E6">
      <w:pPr>
        <w:spacing w:line="240" w:lineRule="auto"/>
        <w:contextualSpacing/>
        <w:rPr>
          <w:rFonts w:ascii="Times New Roman" w:eastAsia="Courier New" w:hAnsi="Times New Roman"/>
          <w:sz w:val="24"/>
        </w:rPr>
      </w:pPr>
    </w:p>
    <w:p w:rsidR="00AC52E6" w:rsidRDefault="00AC52E6">
      <w:pPr>
        <w:spacing w:line="240" w:lineRule="auto"/>
        <w:contextualSpacing/>
        <w:rPr>
          <w:rFonts w:ascii="Times New Roman" w:eastAsia="Courier New" w:hAnsi="Times New Roman"/>
          <w:sz w:val="24"/>
        </w:rPr>
      </w:pPr>
    </w:p>
    <w:p w:rsidR="00AC52E6" w:rsidRDefault="00AC52E6">
      <w:pPr>
        <w:spacing w:line="240" w:lineRule="auto"/>
        <w:contextualSpacing/>
        <w:rPr>
          <w:rFonts w:ascii="Times New Roman" w:eastAsia="Courier New" w:hAnsi="Times New Roman"/>
          <w:sz w:val="24"/>
        </w:rPr>
      </w:pPr>
    </w:p>
    <w:p w:rsidR="00AC52E6" w:rsidRDefault="00AC52E6">
      <w:pPr>
        <w:spacing w:line="240" w:lineRule="auto"/>
        <w:contextualSpacing/>
        <w:rPr>
          <w:rFonts w:ascii="Times New Roman" w:eastAsia="Courier New" w:hAnsi="Times New Roman"/>
          <w:sz w:val="24"/>
        </w:rPr>
      </w:pPr>
    </w:p>
    <w:p w:rsidR="00AC52E6" w:rsidRDefault="00425AD5">
      <w:pPr>
        <w:spacing w:after="0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4. КОНТРОЛЬ И ОЦЕНКА РЕЗУЛЬТАТОВ ОСВОЕНИЯ  </w:t>
      </w:r>
    </w:p>
    <w:p w:rsidR="00AC52E6" w:rsidRDefault="00425AD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ДИСЦИПЛИНЫ</w:t>
      </w:r>
    </w:p>
    <w:p w:rsidR="00AC52E6" w:rsidRDefault="00AC52E6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W w:w="49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3169"/>
        <w:gridCol w:w="4006"/>
        <w:gridCol w:w="2205"/>
      </w:tblGrid>
      <w:tr w:rsidR="00AC52E6">
        <w:trPr>
          <w:trHeight w:val="314"/>
        </w:trPr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Методы оценки</w:t>
            </w:r>
          </w:p>
        </w:tc>
      </w:tr>
      <w:tr w:rsidR="00AC52E6">
        <w:trPr>
          <w:trHeight w:val="1140"/>
        </w:trPr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Знает:</w:t>
            </w:r>
          </w:p>
          <w:p w:rsidR="00AC52E6" w:rsidRDefault="00425AD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историю, принципы и концепцию бережливого производства;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демонстрирует системные знания об истории становления и развития бережливого производства;</w:t>
            </w:r>
          </w:p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формулирует основные понятия бережливого производства; </w:t>
            </w:r>
          </w:p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поясняет содержание принципов бережливого производства в соответствии с направленностью профессиональной деятельности</w:t>
            </w: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Текущий контроль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AC52E6" w:rsidRDefault="00425AD5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 устный опрос  </w:t>
            </w:r>
          </w:p>
          <w:p w:rsidR="00AC52E6" w:rsidRDefault="00425AD5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 выполнение самостоятельной работы </w:t>
            </w:r>
          </w:p>
          <w:p w:rsidR="00AC52E6" w:rsidRDefault="00425AD5">
            <w:pPr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Итоговый контроль: </w:t>
            </w:r>
          </w:p>
          <w:p w:rsidR="00AC52E6" w:rsidRDefault="00425AD5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 промежуточная аттестация в форме экзамена</w:t>
            </w:r>
          </w:p>
          <w:p w:rsidR="00AC52E6" w:rsidRDefault="00AC52E6"/>
        </w:tc>
      </w:tr>
      <w:tr w:rsidR="00AC52E6">
        <w:trPr>
          <w:trHeight w:val="587"/>
        </w:trPr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основы картирования потока создания ценностей;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описывает основные подходы к картированию потока создания ценности</w:t>
            </w:r>
          </w:p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владеет основными понятиями для картирования процесса</w:t>
            </w:r>
          </w:p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демонстрирует системные знания о действиях, добавляющие ценности и потери</w:t>
            </w: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C52E6">
        <w:trPr>
          <w:trHeight w:val="1070"/>
        </w:trPr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методы выявления, анализа и решения проблем производства;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владеет основными методами выявления и анализа проблем</w:t>
            </w:r>
          </w:p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формулирует перечень необходимых шагов/действий для решения проблем</w:t>
            </w: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C52E6">
        <w:trPr>
          <w:trHeight w:val="570"/>
        </w:trPr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инструменты бережливого производства;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демонстрирует системные знания об инструментах бережливого производства и областях его применения;</w:t>
            </w:r>
          </w:p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оперирует знаниями при выборе инструментов для решения производственной задачи, приводит теоретическое обоснование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потенциальной пользы и рисков</w:t>
            </w: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C52E6">
        <w:trPr>
          <w:trHeight w:val="870"/>
        </w:trPr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принципы организации взаимодействия в цепочке процесса;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демонстрирует знания при анализе в цепочке процесса</w:t>
            </w:r>
          </w:p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описывает последовательность  организационных действий для улучшения процесса</w:t>
            </w: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C52E6">
        <w:trPr>
          <w:trHeight w:val="585"/>
        </w:trPr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виды потерь и методы их устранения; 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демонстрирует знания по типизации производственных потерь и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причинах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их возникновения</w:t>
            </w: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C52E6">
        <w:trPr>
          <w:trHeight w:val="600"/>
        </w:trPr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современные технологии повышения эффективности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демонстрирует системные знания о ключевые показатели эффективности бережливого производства</w:t>
            </w: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C52E6">
        <w:trPr>
          <w:trHeight w:val="633"/>
        </w:trPr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технологии внедрения улучшений;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владеет основными понятиями реинжиниринга и демонстрирует знания инструментов процесса преобразований</w:t>
            </w: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C52E6">
        <w:trPr>
          <w:trHeight w:val="795"/>
        </w:trPr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технологии вовлечения персонала в процесс непрерывных улучшений;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описывает основные подходы к технологии мотивации персонала, принципы и методики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вовлечения персонал в процесс непрерывных улучшений</w:t>
            </w: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C52E6">
        <w:trPr>
          <w:trHeight w:val="890"/>
        </w:trPr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систему подачи предложений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формулирует перечень необходимых шагов для подачи предложений по улучшениям</w:t>
            </w: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C52E6">
        <w:trPr>
          <w:trHeight w:val="1375"/>
        </w:trPr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Умеет:</w:t>
            </w:r>
          </w:p>
          <w:p w:rsidR="00AC52E6" w:rsidRDefault="00425AD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осуществлять профессиональную деятельность с соблюдением принципов бережливого производства;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демонстрирует уровень внедрения принципов бережливого производства в профессиональную деятельность при решении производственных задач</w:t>
            </w: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Текущий контроль: </w:t>
            </w:r>
          </w:p>
          <w:p w:rsidR="00AC52E6" w:rsidRDefault="00425AD5">
            <w:pPr>
              <w:contextualSpacing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 экспертное наблюдение выполнения практических работ </w:t>
            </w:r>
          </w:p>
          <w:p w:rsidR="00AC52E6" w:rsidRDefault="00425AD5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 выполнение самостоятельной работы</w:t>
            </w:r>
          </w:p>
          <w:p w:rsidR="00AC52E6" w:rsidRDefault="00425AD5">
            <w:pPr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Итоговый контроль: </w:t>
            </w:r>
          </w:p>
          <w:p w:rsidR="00AC52E6" w:rsidRDefault="00425AD5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 промежуточная аттестация в форме экзамена</w:t>
            </w:r>
          </w:p>
          <w:p w:rsidR="00AC52E6" w:rsidRDefault="00AC52E6"/>
        </w:tc>
      </w:tr>
      <w:tr w:rsidR="00AC52E6">
        <w:trPr>
          <w:trHeight w:val="1050"/>
        </w:trPr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моделировать производственный процесс и строить карту потока создания ценностей;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демонстрирует навык по выявлению ценности картированию потока создания ценностей</w:t>
            </w:r>
          </w:p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выбирает средства и методы моделирования и описания процесса </w:t>
            </w: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C52E6">
        <w:trPr>
          <w:trHeight w:val="1155"/>
        </w:trPr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применять методы диагностики потерь и устранять потери в процессах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умение выявлять, диагностировать и устранять потери в процессах</w:t>
            </w: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C52E6">
        <w:trPr>
          <w:trHeight w:val="1350"/>
        </w:trPr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применять ключевые инструменты анализа и решения проблем, оценивать затраты на несоответствие;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осуществляет и аргументирует выбор инструментов диагностики проблем</w:t>
            </w:r>
          </w:p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оценивает «цену» производственной ошибки и определяет возможность для корректирующих действий</w:t>
            </w:r>
          </w:p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предлагает алгоритм решения с учетом имеющихся ресурсов и ограничений</w:t>
            </w: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C52E6">
        <w:trPr>
          <w:trHeight w:val="1095"/>
        </w:trPr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организовывать работу коллектива и команды в рамках реализации проектов по улучшениям;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умение организовывать работу коллектива и команды в рамках реализации проектов по улучшениям</w:t>
            </w: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C52E6">
        <w:trPr>
          <w:trHeight w:val="1455"/>
        </w:trPr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применять инструменты бережливого производства в соответствии со спецификой бизнес-процессов организации/производства.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425AD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умение выбора и применения инструментов бережливого производства в заданных производственных условиях</w:t>
            </w: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2E6" w:rsidRDefault="00AC52E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:rsidR="00AC52E6" w:rsidRDefault="00AC52E6">
      <w:pPr>
        <w:spacing w:after="0"/>
        <w:rPr>
          <w:rFonts w:ascii="Times New Roman" w:hAnsi="Times New Roman"/>
          <w:sz w:val="24"/>
          <w:szCs w:val="24"/>
        </w:rPr>
      </w:pPr>
    </w:p>
    <w:sectPr w:rsidR="00AC52E6">
      <w:footerReference w:type="default" r:id="rId26"/>
      <w:pgSz w:w="11906" w:h="16838"/>
      <w:pgMar w:top="1134" w:right="850" w:bottom="764" w:left="1701" w:header="0" w:footer="708" w:gutter="0"/>
      <w:pgNumType w:start="1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3DA" w:rsidRDefault="008C63DA">
      <w:pPr>
        <w:spacing w:after="0" w:line="240" w:lineRule="auto"/>
      </w:pPr>
      <w:r>
        <w:separator/>
      </w:r>
    </w:p>
  </w:endnote>
  <w:endnote w:type="continuationSeparator" w:id="0">
    <w:p w:rsidR="008C63DA" w:rsidRDefault="008C6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;Times New Roman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atang;바탕"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choolBookSanPin;Cambria">
    <w:altName w:val="Times New Roman"/>
    <w:charset w:val="00"/>
    <w:family w:val="auto"/>
    <w:pitch w:val="default"/>
  </w:font>
  <w:font w:name="Times New Roman Полужирный">
    <w:panose1 w:val="020208030705050203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2E6" w:rsidRDefault="00AC52E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2E6" w:rsidRDefault="00425AD5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 w:rsidR="0058466F">
      <w:rPr>
        <w:noProof/>
      </w:rPr>
      <w:t>1</w:t>
    </w:r>
    <w:r>
      <w:fldChar w:fldCharType="end"/>
    </w:r>
  </w:p>
  <w:p w:rsidR="00AC52E6" w:rsidRDefault="00AC52E6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2E6" w:rsidRDefault="00AC52E6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2E6" w:rsidRDefault="00425AD5">
    <w:pPr>
      <w:pStyle w:val="aa"/>
      <w:jc w:val="right"/>
    </w:pPr>
    <w:r>
      <w:fldChar w:fldCharType="begin"/>
    </w:r>
    <w:r>
      <w:instrText xml:space="preserve"> PAGE </w:instrText>
    </w:r>
    <w:r>
      <w:fldChar w:fldCharType="separate"/>
    </w:r>
    <w:r w:rsidR="0058466F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3DA" w:rsidRDefault="008C63DA">
      <w:pPr>
        <w:rPr>
          <w:sz w:val="12"/>
        </w:rPr>
      </w:pPr>
      <w:r>
        <w:separator/>
      </w:r>
    </w:p>
  </w:footnote>
  <w:footnote w:type="continuationSeparator" w:id="0">
    <w:p w:rsidR="008C63DA" w:rsidRDefault="008C63DA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25AEF"/>
    <w:multiLevelType w:val="multilevel"/>
    <w:tmpl w:val="F79CD84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892" w:hanging="1800"/>
      </w:pPr>
      <w:rPr>
        <w:i w:val="0"/>
      </w:rPr>
    </w:lvl>
  </w:abstractNum>
  <w:abstractNum w:abstractNumId="1">
    <w:nsid w:val="20E939C7"/>
    <w:multiLevelType w:val="hybridMultilevel"/>
    <w:tmpl w:val="8F5639BC"/>
    <w:lvl w:ilvl="0" w:tplc="30D4A54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8326A97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6CA0B1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4A6EE3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6DC228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A8A903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7BCDDC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D8C68B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7B8AF1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2BA8009D"/>
    <w:multiLevelType w:val="hybridMultilevel"/>
    <w:tmpl w:val="7BD40A6E"/>
    <w:lvl w:ilvl="0" w:tplc="5A3E8E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8AEC38">
      <w:start w:val="1"/>
      <w:numFmt w:val="lowerLetter"/>
      <w:lvlText w:val="%2."/>
      <w:lvlJc w:val="left"/>
      <w:pPr>
        <w:ind w:left="1440" w:hanging="360"/>
      </w:pPr>
    </w:lvl>
    <w:lvl w:ilvl="2" w:tplc="A5C29A5C">
      <w:start w:val="1"/>
      <w:numFmt w:val="lowerRoman"/>
      <w:lvlText w:val="%3."/>
      <w:lvlJc w:val="right"/>
      <w:pPr>
        <w:ind w:left="2160" w:hanging="180"/>
      </w:pPr>
    </w:lvl>
    <w:lvl w:ilvl="3" w:tplc="35265F7E">
      <w:start w:val="1"/>
      <w:numFmt w:val="decimal"/>
      <w:lvlText w:val="%4."/>
      <w:lvlJc w:val="left"/>
      <w:pPr>
        <w:ind w:left="2880" w:hanging="360"/>
      </w:pPr>
    </w:lvl>
    <w:lvl w:ilvl="4" w:tplc="EAFEAAAA">
      <w:start w:val="1"/>
      <w:numFmt w:val="lowerLetter"/>
      <w:lvlText w:val="%5."/>
      <w:lvlJc w:val="left"/>
      <w:pPr>
        <w:ind w:left="3600" w:hanging="360"/>
      </w:pPr>
    </w:lvl>
    <w:lvl w:ilvl="5" w:tplc="BA56F6F4">
      <w:start w:val="1"/>
      <w:numFmt w:val="lowerRoman"/>
      <w:lvlText w:val="%6."/>
      <w:lvlJc w:val="right"/>
      <w:pPr>
        <w:ind w:left="4320" w:hanging="180"/>
      </w:pPr>
    </w:lvl>
    <w:lvl w:ilvl="6" w:tplc="79624630">
      <w:start w:val="1"/>
      <w:numFmt w:val="decimal"/>
      <w:lvlText w:val="%7."/>
      <w:lvlJc w:val="left"/>
      <w:pPr>
        <w:ind w:left="5040" w:hanging="360"/>
      </w:pPr>
    </w:lvl>
    <w:lvl w:ilvl="7" w:tplc="0FFEE3E4">
      <w:start w:val="1"/>
      <w:numFmt w:val="lowerLetter"/>
      <w:lvlText w:val="%8."/>
      <w:lvlJc w:val="left"/>
      <w:pPr>
        <w:ind w:left="5760" w:hanging="360"/>
      </w:pPr>
    </w:lvl>
    <w:lvl w:ilvl="8" w:tplc="687E18FA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440192"/>
    <w:multiLevelType w:val="hybridMultilevel"/>
    <w:tmpl w:val="E022015E"/>
    <w:lvl w:ilvl="0" w:tplc="E80251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BBD2D68A">
      <w:start w:val="1"/>
      <w:numFmt w:val="lowerLetter"/>
      <w:lvlText w:val="%2."/>
      <w:lvlJc w:val="left"/>
      <w:pPr>
        <w:ind w:left="1800" w:hanging="360"/>
      </w:pPr>
    </w:lvl>
    <w:lvl w:ilvl="2" w:tplc="08BA2610">
      <w:start w:val="1"/>
      <w:numFmt w:val="lowerRoman"/>
      <w:lvlText w:val="%3."/>
      <w:lvlJc w:val="right"/>
      <w:pPr>
        <w:ind w:left="2520" w:hanging="180"/>
      </w:pPr>
    </w:lvl>
    <w:lvl w:ilvl="3" w:tplc="86724C00">
      <w:start w:val="1"/>
      <w:numFmt w:val="decimal"/>
      <w:lvlText w:val="%4."/>
      <w:lvlJc w:val="left"/>
      <w:pPr>
        <w:ind w:left="3240" w:hanging="360"/>
      </w:pPr>
    </w:lvl>
    <w:lvl w:ilvl="4" w:tplc="FC169CC4">
      <w:start w:val="1"/>
      <w:numFmt w:val="lowerLetter"/>
      <w:lvlText w:val="%5."/>
      <w:lvlJc w:val="left"/>
      <w:pPr>
        <w:ind w:left="3960" w:hanging="360"/>
      </w:pPr>
    </w:lvl>
    <w:lvl w:ilvl="5" w:tplc="7D1ADC1C">
      <w:start w:val="1"/>
      <w:numFmt w:val="lowerRoman"/>
      <w:lvlText w:val="%6."/>
      <w:lvlJc w:val="right"/>
      <w:pPr>
        <w:ind w:left="4680" w:hanging="180"/>
      </w:pPr>
    </w:lvl>
    <w:lvl w:ilvl="6" w:tplc="BDBEC444">
      <w:start w:val="1"/>
      <w:numFmt w:val="decimal"/>
      <w:lvlText w:val="%7."/>
      <w:lvlJc w:val="left"/>
      <w:pPr>
        <w:ind w:left="5400" w:hanging="360"/>
      </w:pPr>
    </w:lvl>
    <w:lvl w:ilvl="7" w:tplc="0D64163C">
      <w:start w:val="1"/>
      <w:numFmt w:val="lowerLetter"/>
      <w:lvlText w:val="%8."/>
      <w:lvlJc w:val="left"/>
      <w:pPr>
        <w:ind w:left="6120" w:hanging="360"/>
      </w:pPr>
    </w:lvl>
    <w:lvl w:ilvl="8" w:tplc="733AF45A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DA30B1F"/>
    <w:multiLevelType w:val="hybridMultilevel"/>
    <w:tmpl w:val="C07ABE22"/>
    <w:lvl w:ilvl="0" w:tplc="B08A099E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6082FAF2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E1B8D3C4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ACBA0082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B48E386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2B106830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8286D968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05864B28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CBE22EA6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60927CDE"/>
    <w:multiLevelType w:val="hybridMultilevel"/>
    <w:tmpl w:val="5ECADA48"/>
    <w:lvl w:ilvl="0" w:tplc="A266D438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EDB6DE3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5626B8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286F0B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45EFC9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700D59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C9A8DA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1D0BAB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09E3B2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70F81F2F"/>
    <w:multiLevelType w:val="hybridMultilevel"/>
    <w:tmpl w:val="EB409A60"/>
    <w:lvl w:ilvl="0" w:tplc="C0E24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2235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14FC4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A3203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A2D5F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26284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F694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6ACE8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2EF85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6991F36"/>
    <w:multiLevelType w:val="hybridMultilevel"/>
    <w:tmpl w:val="16AE699E"/>
    <w:lvl w:ilvl="0" w:tplc="56AEB7E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6D84CDE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9A4FDB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8B8895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0C65B1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87A4E4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6CABE8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12460F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0F830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7CFF1AB9"/>
    <w:multiLevelType w:val="hybridMultilevel"/>
    <w:tmpl w:val="BCCC556E"/>
    <w:lvl w:ilvl="0" w:tplc="DF5C6EE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72267F8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1DE6E0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B425F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6B242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4047D2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29296E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380B92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A9870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5"/>
  </w:num>
  <w:num w:numId="5">
    <w:abstractNumId w:val="1"/>
  </w:num>
  <w:num w:numId="6">
    <w:abstractNumId w:val="2"/>
  </w:num>
  <w:num w:numId="7">
    <w:abstractNumId w:val="3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2E6"/>
    <w:rsid w:val="003A34C6"/>
    <w:rsid w:val="00425AD5"/>
    <w:rsid w:val="0058466F"/>
    <w:rsid w:val="008C63DA"/>
    <w:rsid w:val="00983131"/>
    <w:rsid w:val="00AC52E6"/>
    <w:rsid w:val="00FE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spacing w:before="240" w:after="60" w:line="240" w:lineRule="auto"/>
      <w:outlineLvl w:val="0"/>
    </w:pPr>
    <w:rPr>
      <w:rFonts w:ascii="Arial" w:hAnsi="Arial" w:cs="Arial"/>
      <w:b/>
      <w:bCs/>
      <w:sz w:val="32"/>
      <w:szCs w:val="32"/>
      <w:lang w:val="en-US"/>
    </w:rPr>
  </w:style>
  <w:style w:type="paragraph" w:styleId="2">
    <w:name w:val="heading 2"/>
    <w:basedOn w:val="a"/>
    <w:next w:val="a"/>
    <w:link w:val="22"/>
    <w:qFormat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4">
    <w:name w:val="heading 4"/>
    <w:basedOn w:val="3"/>
    <w:next w:val="a"/>
    <w:link w:val="41"/>
    <w:qFormat/>
    <w:pPr>
      <w:keepLines/>
      <w:numPr>
        <w:ilvl w:val="3"/>
      </w:numPr>
      <w:spacing w:after="240" w:line="360" w:lineRule="auto"/>
      <w:jc w:val="center"/>
      <w:outlineLvl w:val="3"/>
    </w:pPr>
    <w:rPr>
      <w:rFonts w:ascii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1"/>
    <w:qFormat/>
    <w:pPr>
      <w:keepNext/>
      <w:keepLines/>
      <w:numPr>
        <w:ilvl w:val="4"/>
        <w:numId w:val="1"/>
      </w:numPr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1"/>
    <w:qFormat/>
    <w:pPr>
      <w:keepNext/>
      <w:keepLines/>
      <w:numPr>
        <w:ilvl w:val="5"/>
        <w:numId w:val="1"/>
      </w:numPr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1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ascii="Calibri Light" w:hAnsi="Calibri Light" w:cs="Calibri Light"/>
      <w:i/>
      <w:iCs/>
      <w:color w:val="404040"/>
      <w:sz w:val="20"/>
      <w:szCs w:val="20"/>
      <w:lang w:val="en-US"/>
    </w:rPr>
  </w:style>
  <w:style w:type="paragraph" w:styleId="8">
    <w:name w:val="heading 8"/>
    <w:basedOn w:val="a"/>
    <w:next w:val="a"/>
    <w:link w:val="81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ascii="Calibri Light" w:hAnsi="Calibri Light" w:cs="Calibri Light"/>
      <w:color w:val="404040"/>
      <w:sz w:val="20"/>
      <w:szCs w:val="20"/>
      <w:lang w:val="en-US"/>
    </w:rPr>
  </w:style>
  <w:style w:type="paragraph" w:styleId="9">
    <w:name w:val="heading 9"/>
    <w:basedOn w:val="a"/>
    <w:next w:val="a"/>
    <w:link w:val="91"/>
    <w:qFormat/>
    <w:pPr>
      <w:keepNext/>
      <w:numPr>
        <w:ilvl w:val="8"/>
        <w:numId w:val="1"/>
      </w:numPr>
      <w:spacing w:after="0" w:line="240" w:lineRule="auto"/>
      <w:jc w:val="both"/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2">
    <w:name w:val="Заголовок 2 Знак2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">
    <w:name w:val="Заголовок 6 Знак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1">
    <w:name w:val="Заголовок 7 Знак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">
    <w:name w:val="Заголовок 8 Знак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en-US"/>
    </w:rPr>
  </w:style>
  <w:style w:type="paragraph" w:styleId="a4">
    <w:name w:val="No Spacing"/>
    <w:qFormat/>
    <w:rPr>
      <w:rFonts w:eastAsia="Times New Roman" w:cs="Times New Roman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character" w:customStyle="1" w:styleId="20">
    <w:name w:val="Подзаголовок Знак2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0"/>
    <w:qFormat/>
    <w:pPr>
      <w:spacing w:before="200" w:after="160" w:line="254" w:lineRule="auto"/>
      <w:ind w:left="864" w:right="864"/>
    </w:pPr>
    <w:rPr>
      <w:rFonts w:ascii="Times New Roman" w:hAnsi="Times New Roman"/>
      <w:i/>
      <w:iCs/>
      <w:color w:val="404040"/>
      <w:sz w:val="20"/>
      <w:szCs w:val="20"/>
    </w:rPr>
  </w:style>
  <w:style w:type="character" w:customStyle="1" w:styleId="220">
    <w:name w:val="Цитата 2 Знак2"/>
    <w:link w:val="21"/>
    <w:uiPriority w:val="29"/>
    <w:rPr>
      <w:i/>
    </w:rPr>
  </w:style>
  <w:style w:type="paragraph" w:styleId="a8">
    <w:name w:val="Intense Quote"/>
    <w:basedOn w:val="a"/>
    <w:next w:val="a"/>
    <w:link w:val="23"/>
    <w:qFormat/>
    <w:pPr>
      <w:pBdr>
        <w:top w:val="single" w:sz="4" w:space="10" w:color="4472C4"/>
        <w:bottom w:val="single" w:sz="4" w:space="10" w:color="4472C4"/>
      </w:pBdr>
      <w:spacing w:before="360" w:after="360" w:line="254" w:lineRule="auto"/>
      <w:ind w:left="864" w:right="864"/>
      <w:jc w:val="center"/>
    </w:pPr>
    <w:rPr>
      <w:rFonts w:ascii="Times New Roman" w:hAnsi="Times New Roman"/>
      <w:i/>
      <w:iCs/>
      <w:color w:val="4472C4"/>
      <w:sz w:val="20"/>
      <w:szCs w:val="20"/>
    </w:rPr>
  </w:style>
  <w:style w:type="character" w:customStyle="1" w:styleId="23">
    <w:name w:val="Выделенная цитата Знак2"/>
    <w:link w:val="a8"/>
    <w:uiPriority w:val="30"/>
    <w:rPr>
      <w:i/>
    </w:rPr>
  </w:style>
  <w:style w:type="character" w:customStyle="1" w:styleId="10">
    <w:name w:val="Верхний колонтитул Знак1"/>
    <w:link w:val="a9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a"/>
    <w:uiPriority w:val="99"/>
  </w:style>
  <w:style w:type="table" w:styleId="ab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3">
    <w:name w:val="Текст концевой сноски Знак1"/>
    <w:link w:val="ac"/>
    <w:uiPriority w:val="99"/>
    <w:rPr>
      <w:sz w:val="20"/>
    </w:rPr>
  </w:style>
  <w:style w:type="paragraph" w:styleId="ad">
    <w:name w:val="TOC Heading"/>
    <w:basedOn w:val="1"/>
    <w:next w:val="a"/>
    <w:qFormat/>
    <w:pPr>
      <w:keepLines/>
      <w:numPr>
        <w:numId w:val="0"/>
      </w:numPr>
      <w:spacing w:after="0" w:line="256" w:lineRule="auto"/>
      <w:outlineLvl w:val="9"/>
    </w:pPr>
    <w:rPr>
      <w:rFonts w:ascii="Calibri Light" w:hAnsi="Calibri Light" w:cs="Times New Roman"/>
      <w:b w:val="0"/>
      <w:bCs w:val="0"/>
      <w:color w:val="2F5496"/>
      <w:lang w:val="ru-RU"/>
    </w:rPr>
  </w:style>
  <w:style w:type="paragraph" w:styleId="ae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  <w:rPr>
      <w:b/>
      <w:i w:val="0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  <w:rPr>
      <w:i w:val="0"/>
    </w:rPr>
  </w:style>
  <w:style w:type="character" w:customStyle="1" w:styleId="WW8Num5z0">
    <w:name w:val="WW8Num5z0"/>
    <w:qFormat/>
  </w:style>
  <w:style w:type="character" w:customStyle="1" w:styleId="WW8Num7z0">
    <w:name w:val="WW8Num7z0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</w:style>
  <w:style w:type="character" w:customStyle="1" w:styleId="WW8Num10z0">
    <w:name w:val="WW8Num10z0"/>
    <w:qFormat/>
    <w:rPr>
      <w:b/>
    </w:rPr>
  </w:style>
  <w:style w:type="character" w:customStyle="1" w:styleId="WW8Num10z1">
    <w:name w:val="WW8Num10z1"/>
    <w:qFormat/>
    <w:rPr>
      <w:i w:val="0"/>
    </w:rPr>
  </w:style>
  <w:style w:type="character" w:customStyle="1" w:styleId="WW8Num11z0">
    <w:name w:val="WW8Num11z0"/>
    <w:qFormat/>
    <w:rPr>
      <w:b/>
    </w:rPr>
  </w:style>
  <w:style w:type="character" w:customStyle="1" w:styleId="WW8Num11z1">
    <w:name w:val="WW8Num11z1"/>
    <w:qFormat/>
    <w:rPr>
      <w:i w:val="0"/>
    </w:rPr>
  </w:style>
  <w:style w:type="character" w:customStyle="1" w:styleId="WW8Num12z0">
    <w:name w:val="WW8Num12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6z0">
    <w:name w:val="WW8Num16z0"/>
    <w:qFormat/>
    <w:rPr>
      <w:b/>
      <w:bCs/>
      <w:position w:val="0"/>
      <w:sz w:val="24"/>
      <w:vertAlign w:val="baseline"/>
    </w:rPr>
  </w:style>
  <w:style w:type="character" w:customStyle="1" w:styleId="WW8Num16z2">
    <w:name w:val="WW8Num16z2"/>
    <w:qFormat/>
    <w:rPr>
      <w:position w:val="0"/>
      <w:sz w:val="24"/>
      <w:vertAlign w:val="baseline"/>
    </w:rPr>
  </w:style>
  <w:style w:type="character" w:customStyle="1" w:styleId="WW8Num18z0">
    <w:name w:val="WW8Num18z0"/>
    <w:qFormat/>
    <w:rPr>
      <w:b w:val="0"/>
      <w:bCs w:val="0"/>
    </w:rPr>
  </w:style>
  <w:style w:type="character" w:customStyle="1" w:styleId="WW8Num19z0">
    <w:name w:val="WW8Num19z0"/>
    <w:qFormat/>
  </w:style>
  <w:style w:type="character" w:customStyle="1" w:styleId="WW8Num21z0">
    <w:name w:val="WW8Num21z0"/>
    <w:qFormat/>
    <w:rPr>
      <w:b/>
    </w:rPr>
  </w:style>
  <w:style w:type="character" w:customStyle="1" w:styleId="WW8Num21z1">
    <w:name w:val="WW8Num21z1"/>
    <w:qFormat/>
    <w:rPr>
      <w:i w:val="0"/>
    </w:rPr>
  </w:style>
  <w:style w:type="character" w:customStyle="1" w:styleId="WW8Num23z0">
    <w:name w:val="WW8Num23z0"/>
    <w:qFormat/>
  </w:style>
  <w:style w:type="character" w:customStyle="1" w:styleId="WW8Num24z0">
    <w:name w:val="WW8Num24z0"/>
    <w:qFormat/>
    <w:rPr>
      <w:b/>
    </w:rPr>
  </w:style>
  <w:style w:type="character" w:customStyle="1" w:styleId="WW8Num24z1">
    <w:name w:val="WW8Num24z1"/>
    <w:qFormat/>
    <w:rPr>
      <w:i w:val="0"/>
    </w:rPr>
  </w:style>
  <w:style w:type="character" w:customStyle="1" w:styleId="WW8Num26z0">
    <w:name w:val="WW8Num26z0"/>
    <w:qFormat/>
    <w:rPr>
      <w:sz w:val="22"/>
    </w:rPr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8z0">
    <w:name w:val="WW8Num28z0"/>
    <w:qFormat/>
    <w:rPr>
      <w:b/>
    </w:rPr>
  </w:style>
  <w:style w:type="character" w:customStyle="1" w:styleId="WW8Num28z1">
    <w:name w:val="WW8Num28z1"/>
    <w:qFormat/>
    <w:rPr>
      <w:i w:val="0"/>
    </w:rPr>
  </w:style>
  <w:style w:type="character" w:customStyle="1" w:styleId="WW8Num29z0">
    <w:name w:val="WW8Num29z0"/>
    <w:qFormat/>
    <w:rPr>
      <w:b/>
    </w:rPr>
  </w:style>
  <w:style w:type="character" w:customStyle="1" w:styleId="WW8Num29z1">
    <w:name w:val="WW8Num29z1"/>
    <w:qFormat/>
    <w:rPr>
      <w:i w:val="0"/>
    </w:rPr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3z0">
    <w:name w:val="WW8Num33z0"/>
    <w:qFormat/>
  </w:style>
  <w:style w:type="character" w:customStyle="1" w:styleId="WW8Num34z0">
    <w:name w:val="WW8Num34z0"/>
    <w:qFormat/>
    <w:rPr>
      <w:rFonts w:ascii="Symbol" w:hAnsi="Symbol" w:cs="Symbol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b/>
    </w:rPr>
  </w:style>
  <w:style w:type="character" w:customStyle="1" w:styleId="WW8Num35z1">
    <w:name w:val="WW8Num35z1"/>
    <w:qFormat/>
    <w:rPr>
      <w:i w:val="0"/>
    </w:rPr>
  </w:style>
  <w:style w:type="character" w:customStyle="1" w:styleId="WW8Num37z0">
    <w:name w:val="WW8Num37z0"/>
    <w:qFormat/>
    <w:rPr>
      <w:b/>
    </w:rPr>
  </w:style>
  <w:style w:type="character" w:customStyle="1" w:styleId="WW8Num37z1">
    <w:name w:val="WW8Num37z1"/>
    <w:qFormat/>
    <w:rPr>
      <w:i w:val="0"/>
    </w:rPr>
  </w:style>
  <w:style w:type="character" w:customStyle="1" w:styleId="WW8Num38z0">
    <w:name w:val="WW8Num38z0"/>
    <w:qFormat/>
    <w:rPr>
      <w:i w:val="0"/>
      <w:iCs/>
      <w:sz w:val="22"/>
      <w:u w:val="none"/>
    </w:rPr>
  </w:style>
  <w:style w:type="character" w:customStyle="1" w:styleId="WW8Num39z0">
    <w:name w:val="WW8Num39z0"/>
    <w:qFormat/>
  </w:style>
  <w:style w:type="character" w:customStyle="1" w:styleId="WW8Num40z0">
    <w:name w:val="WW8Num40z0"/>
    <w:qFormat/>
    <w:rPr>
      <w:b/>
    </w:rPr>
  </w:style>
  <w:style w:type="character" w:customStyle="1" w:styleId="WW8Num40z1">
    <w:name w:val="WW8Num40z1"/>
    <w:qFormat/>
    <w:rPr>
      <w:i w:val="0"/>
    </w:rPr>
  </w:style>
  <w:style w:type="character" w:customStyle="1" w:styleId="WW8Num41z0">
    <w:name w:val="WW8Num41z0"/>
    <w:qFormat/>
    <w:rPr>
      <w:b/>
    </w:rPr>
  </w:style>
  <w:style w:type="character" w:customStyle="1" w:styleId="WW8Num41z1">
    <w:name w:val="WW8Num41z1"/>
    <w:qFormat/>
    <w:rPr>
      <w:i w:val="0"/>
    </w:rPr>
  </w:style>
  <w:style w:type="character" w:customStyle="1" w:styleId="WW8Num42z0">
    <w:name w:val="WW8Num42z0"/>
    <w:qFormat/>
    <w:rPr>
      <w:b/>
    </w:rPr>
  </w:style>
  <w:style w:type="character" w:customStyle="1" w:styleId="WW8Num42z1">
    <w:name w:val="WW8Num42z1"/>
    <w:qFormat/>
    <w:rPr>
      <w:i w:val="0"/>
    </w:rPr>
  </w:style>
  <w:style w:type="character" w:customStyle="1" w:styleId="WW8Num43z0">
    <w:name w:val="WW8Num43z0"/>
    <w:qFormat/>
  </w:style>
  <w:style w:type="character" w:customStyle="1" w:styleId="WW8Num44z0">
    <w:name w:val="WW8Num44z0"/>
    <w:qFormat/>
  </w:style>
  <w:style w:type="character" w:customStyle="1" w:styleId="WW8Num46z0">
    <w:name w:val="WW8Num46z0"/>
    <w:qFormat/>
    <w:rPr>
      <w:b/>
    </w:rPr>
  </w:style>
  <w:style w:type="character" w:customStyle="1" w:styleId="WW8Num46z1">
    <w:name w:val="WW8Num46z1"/>
    <w:qFormat/>
    <w:rPr>
      <w:i w:val="0"/>
    </w:rPr>
  </w:style>
  <w:style w:type="character" w:customStyle="1" w:styleId="14">
    <w:name w:val="Заголовок 1 Знак"/>
    <w:qFormat/>
    <w:rPr>
      <w:rFonts w:ascii="Arial" w:hAnsi="Arial" w:cs="Times New Roman"/>
      <w:b/>
      <w:bCs/>
      <w:sz w:val="32"/>
      <w:szCs w:val="32"/>
    </w:rPr>
  </w:style>
  <w:style w:type="character" w:customStyle="1" w:styleId="24">
    <w:name w:val="Заголовок 2 Знак"/>
    <w:qFormat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qFormat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af">
    <w:name w:val="Основной текст Знак"/>
    <w:qFormat/>
    <w:rPr>
      <w:rFonts w:ascii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qFormat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qFormat/>
  </w:style>
  <w:style w:type="character" w:customStyle="1" w:styleId="af0">
    <w:name w:val="Нижний колонтитул Знак"/>
    <w:qFormat/>
    <w:rPr>
      <w:rFonts w:ascii="Times New Roman" w:hAnsi="Times New Roman" w:cs="Times New Roman"/>
      <w:sz w:val="24"/>
      <w:szCs w:val="24"/>
    </w:rPr>
  </w:style>
  <w:style w:type="character" w:styleId="af1">
    <w:name w:val="page number"/>
    <w:rPr>
      <w:rFonts w:cs="Times New Roman"/>
    </w:rPr>
  </w:style>
  <w:style w:type="character" w:customStyle="1" w:styleId="af2">
    <w:name w:val="Текст сноски Знак"/>
    <w:qFormat/>
    <w:rPr>
      <w:rFonts w:ascii="Times New Roman" w:hAnsi="Times New Roman" w:cs="Times New Roman"/>
      <w:sz w:val="20"/>
      <w:szCs w:val="20"/>
      <w:lang w:val="en-US"/>
    </w:rPr>
  </w:style>
  <w:style w:type="character" w:customStyle="1" w:styleId="FootnoteCharacters">
    <w:name w:val="Footnote Characters"/>
    <w:qFormat/>
    <w:rPr>
      <w:rFonts w:cs="Times New Roman"/>
      <w:vertAlign w:val="superscript"/>
    </w:rPr>
  </w:style>
  <w:style w:type="character" w:styleId="af3">
    <w:name w:val="Hyperlink"/>
    <w:rPr>
      <w:rFonts w:cs="Times New Roman"/>
      <w:color w:val="0000FF"/>
      <w:u w:val="single"/>
    </w:rPr>
  </w:style>
  <w:style w:type="character" w:customStyle="1" w:styleId="FootnoteTextChar">
    <w:name w:val="Footnote Text Char"/>
    <w:qFormat/>
    <w:rPr>
      <w:rFonts w:ascii="Times New Roman" w:hAnsi="Times New Roman" w:cs="Times New Roman"/>
      <w:sz w:val="20"/>
      <w:lang w:val="en-US"/>
    </w:rPr>
  </w:style>
  <w:style w:type="character" w:styleId="af4">
    <w:name w:val="Emphasis"/>
    <w:qFormat/>
    <w:rPr>
      <w:rFonts w:cs="Times New Roman"/>
      <w:i/>
    </w:rPr>
  </w:style>
  <w:style w:type="character" w:customStyle="1" w:styleId="af5">
    <w:name w:val="Текст выноски Знак"/>
    <w:qFormat/>
    <w:rPr>
      <w:rFonts w:ascii="Segoe UI" w:hAnsi="Segoe UI" w:cs="Times New Roman"/>
      <w:sz w:val="18"/>
      <w:szCs w:val="18"/>
    </w:rPr>
  </w:style>
  <w:style w:type="character" w:customStyle="1" w:styleId="af6">
    <w:name w:val="Верхний колонтитул Знак"/>
    <w:qFormat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qFormat/>
    <w:rPr>
      <w:rFonts w:cs="Times New Roman"/>
      <w:sz w:val="20"/>
      <w:szCs w:val="20"/>
    </w:rPr>
  </w:style>
  <w:style w:type="character" w:customStyle="1" w:styleId="af7">
    <w:name w:val="Текст примечания Знак"/>
    <w:qFormat/>
    <w:rPr>
      <w:rFonts w:cs="Times New Roman"/>
      <w:sz w:val="20"/>
      <w:szCs w:val="20"/>
    </w:rPr>
  </w:style>
  <w:style w:type="character" w:customStyle="1" w:styleId="15">
    <w:name w:val="Текст примечания Знак1"/>
    <w:qFormat/>
    <w:rPr>
      <w:rFonts w:cs="Times New Roman"/>
      <w:sz w:val="20"/>
      <w:szCs w:val="20"/>
    </w:rPr>
  </w:style>
  <w:style w:type="character" w:customStyle="1" w:styleId="111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af8">
    <w:name w:val="Тема примечания Знак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16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26">
    <w:name w:val="Основной текст с отступом 2 Знак"/>
    <w:qFormat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</w:style>
  <w:style w:type="character" w:customStyle="1" w:styleId="af9">
    <w:name w:val="Цветовое выделение"/>
    <w:qFormat/>
    <w:rPr>
      <w:b/>
      <w:color w:val="26282F"/>
    </w:rPr>
  </w:style>
  <w:style w:type="character" w:customStyle="1" w:styleId="afa">
    <w:name w:val="Гипертекстовая ссылка"/>
    <w:qFormat/>
    <w:rPr>
      <w:b/>
      <w:color w:val="106BBE"/>
    </w:rPr>
  </w:style>
  <w:style w:type="character" w:customStyle="1" w:styleId="afb">
    <w:name w:val="Активная гипертекстовая ссылка"/>
    <w:qFormat/>
    <w:rPr>
      <w:b/>
      <w:color w:val="106BBE"/>
      <w:u w:val="single"/>
    </w:rPr>
  </w:style>
  <w:style w:type="character" w:customStyle="1" w:styleId="afc">
    <w:name w:val="Выделение для Базового Поиска"/>
    <w:qFormat/>
    <w:rPr>
      <w:b/>
      <w:color w:val="0058A9"/>
    </w:rPr>
  </w:style>
  <w:style w:type="character" w:customStyle="1" w:styleId="afd">
    <w:name w:val="Выделение для Базового Поиска (курсив)"/>
    <w:qFormat/>
    <w:rPr>
      <w:b/>
      <w:i/>
      <w:color w:val="0058A9"/>
    </w:rPr>
  </w:style>
  <w:style w:type="character" w:customStyle="1" w:styleId="afe">
    <w:name w:val="Заголовок своего сообщения"/>
    <w:qFormat/>
    <w:rPr>
      <w:b/>
      <w:color w:val="26282F"/>
    </w:rPr>
  </w:style>
  <w:style w:type="character" w:customStyle="1" w:styleId="aff">
    <w:name w:val="Заголовок чужого сообщения"/>
    <w:qFormat/>
    <w:rPr>
      <w:b/>
      <w:color w:val="FF0000"/>
    </w:rPr>
  </w:style>
  <w:style w:type="character" w:customStyle="1" w:styleId="aff0">
    <w:name w:val="Найденные слова"/>
    <w:qFormat/>
    <w:rPr>
      <w:b/>
      <w:color w:val="26282F"/>
      <w:shd w:val="clear" w:color="auto" w:fill="FFF580"/>
    </w:rPr>
  </w:style>
  <w:style w:type="character" w:customStyle="1" w:styleId="aff1">
    <w:name w:val="Не вступил в силу"/>
    <w:qFormat/>
    <w:rPr>
      <w:b/>
      <w:color w:val="000000"/>
      <w:shd w:val="clear" w:color="auto" w:fill="D8EDE8"/>
    </w:rPr>
  </w:style>
  <w:style w:type="character" w:customStyle="1" w:styleId="aff2">
    <w:name w:val="Опечатки"/>
    <w:qFormat/>
    <w:rPr>
      <w:color w:val="FF0000"/>
    </w:rPr>
  </w:style>
  <w:style w:type="character" w:customStyle="1" w:styleId="aff3">
    <w:name w:val="Продолжение ссылки"/>
    <w:qFormat/>
  </w:style>
  <w:style w:type="character" w:customStyle="1" w:styleId="aff4">
    <w:name w:val="Сравнение редакций"/>
    <w:qFormat/>
    <w:rPr>
      <w:b/>
      <w:color w:val="26282F"/>
    </w:rPr>
  </w:style>
  <w:style w:type="character" w:customStyle="1" w:styleId="aff5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6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7">
    <w:name w:val="Ссылка на утративший силу документ"/>
    <w:qFormat/>
    <w:rPr>
      <w:b/>
      <w:color w:val="749232"/>
    </w:rPr>
  </w:style>
  <w:style w:type="character" w:customStyle="1" w:styleId="aff8">
    <w:name w:val="Утратил силу"/>
    <w:qFormat/>
    <w:rPr>
      <w:b/>
      <w:strike/>
      <w:color w:val="666600"/>
    </w:rPr>
  </w:style>
  <w:style w:type="character" w:styleId="aff9">
    <w:name w:val="annotation reference"/>
    <w:qFormat/>
    <w:rPr>
      <w:rFonts w:cs="Times New Roman"/>
      <w:sz w:val="16"/>
    </w:rPr>
  </w:style>
  <w:style w:type="character" w:customStyle="1" w:styleId="affa">
    <w:name w:val="Текст концевой сноски Знак"/>
    <w:qFormat/>
    <w:rPr>
      <w:rFonts w:cs="Times New Roman"/>
      <w:sz w:val="20"/>
      <w:szCs w:val="20"/>
    </w:rPr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affb">
    <w:name w:val="Абзац списка Знак"/>
    <w:qFormat/>
    <w:rPr>
      <w:rFonts w:ascii="Times New Roman" w:hAnsi="Times New Roman" w:cs="Times New Roman"/>
      <w:sz w:val="24"/>
      <w:szCs w:val="24"/>
    </w:rPr>
  </w:style>
  <w:style w:type="character" w:customStyle="1" w:styleId="affc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styleId="affd">
    <w:name w:val="Strong"/>
    <w:qFormat/>
    <w:rPr>
      <w:b/>
      <w:bCs/>
    </w:rPr>
  </w:style>
  <w:style w:type="character" w:styleId="affe">
    <w:name w:val="FollowedHyperlink"/>
    <w:rPr>
      <w:color w:val="0000FF"/>
      <w:u w:val="single"/>
    </w:rPr>
  </w:style>
  <w:style w:type="character" w:styleId="afff">
    <w:name w:val="Subtle Emphasis"/>
    <w:qFormat/>
    <w:rPr>
      <w:i/>
      <w:iCs/>
      <w:color w:val="404040"/>
    </w:rPr>
  </w:style>
  <w:style w:type="character" w:customStyle="1" w:styleId="afff0">
    <w:name w:val="Подзаголовок Знак"/>
    <w:qFormat/>
    <w:rPr>
      <w:rFonts w:ascii="Calibri Light" w:eastAsia="Times New Roman" w:hAnsi="Calibri Light" w:cs="Times New Roman"/>
      <w:sz w:val="24"/>
      <w:szCs w:val="24"/>
    </w:rPr>
  </w:style>
  <w:style w:type="character" w:customStyle="1" w:styleId="afff1">
    <w:name w:val="Неразрешенное упоминание"/>
    <w:qFormat/>
    <w:rPr>
      <w:color w:val="605E5C"/>
      <w:shd w:val="clear" w:color="auto" w:fill="E1DFDD"/>
    </w:rPr>
  </w:style>
  <w:style w:type="character" w:customStyle="1" w:styleId="WW-FootnoteCharacters">
    <w:name w:val="WW-Footnote Characters"/>
    <w:qFormat/>
    <w:rPr>
      <w:rFonts w:cs="Times New Roman"/>
      <w:vertAlign w:val="superscript"/>
    </w:rPr>
  </w:style>
  <w:style w:type="character" w:styleId="afff2">
    <w:name w:val="footnote reference"/>
    <w:rPr>
      <w:vertAlign w:val="superscript"/>
    </w:rPr>
  </w:style>
  <w:style w:type="character" w:customStyle="1" w:styleId="afff3">
    <w:name w:val="Символ сноски"/>
    <w:qFormat/>
  </w:style>
  <w:style w:type="character" w:customStyle="1" w:styleId="27">
    <w:name w:val="Основной текст (2)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9"/>
      <w:szCs w:val="19"/>
      <w:u w:val="none"/>
      <w:vertAlign w:val="baseline"/>
      <w:lang w:val="ru-RU" w:bidi="ru-RU"/>
    </w:rPr>
  </w:style>
  <w:style w:type="character" w:customStyle="1" w:styleId="17">
    <w:name w:val="Заголовок №1_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sz w:val="20"/>
      <w:szCs w:val="20"/>
      <w:u w:val="none"/>
    </w:rPr>
  </w:style>
  <w:style w:type="character" w:customStyle="1" w:styleId="2Exact">
    <w:name w:val="Основной текст (2) Exact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sz w:val="19"/>
      <w:szCs w:val="19"/>
      <w:u w:val="none"/>
    </w:rPr>
  </w:style>
  <w:style w:type="character" w:customStyle="1" w:styleId="18">
    <w:name w:val="Заголовок №1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color w:val="0000ED"/>
      <w:spacing w:val="0"/>
      <w:position w:val="0"/>
      <w:sz w:val="20"/>
      <w:szCs w:val="20"/>
      <w:u w:val="single"/>
      <w:vertAlign w:val="baseline"/>
      <w:lang w:val="ru-RU" w:bidi="ru-RU"/>
    </w:rPr>
  </w:style>
  <w:style w:type="character" w:customStyle="1" w:styleId="HTML">
    <w:name w:val="Стандартный HTML Знак"/>
    <w:qFormat/>
    <w:rPr>
      <w:rFonts w:ascii="Courier New" w:hAnsi="Courier New" w:cs="Courier New"/>
    </w:rPr>
  </w:style>
  <w:style w:type="character" w:customStyle="1" w:styleId="afff4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28">
    <w:name w:val="Основной текст (2)_"/>
    <w:qFormat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11pt">
    <w:name w:val="Основной текст (2) + 11 pt"/>
    <w:qFormat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character" w:customStyle="1" w:styleId="211pt1">
    <w:name w:val="Основной текст (2) + 11 pt1"/>
    <w:qFormat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29">
    <w:name w:val="Заголовок №2_"/>
    <w:qFormat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a">
    <w:name w:val="Основной текст (2) + Полужирный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0"/>
      <w:position w:val="0"/>
      <w:sz w:val="22"/>
      <w:szCs w:val="22"/>
      <w:u w:val="none"/>
      <w:shd w:val="clear" w:color="auto" w:fill="FFFFFF"/>
      <w:vertAlign w:val="baseline"/>
      <w:lang w:val="ru-RU" w:bidi="ru-RU"/>
    </w:rPr>
  </w:style>
  <w:style w:type="character" w:customStyle="1" w:styleId="afff5">
    <w:name w:val="Основной текст с отступом Знак"/>
    <w:qFormat/>
    <w:rPr>
      <w:sz w:val="22"/>
      <w:szCs w:val="22"/>
      <w:lang w:val="en-US"/>
    </w:rPr>
  </w:style>
  <w:style w:type="character" w:customStyle="1" w:styleId="breadcrumbcurrent">
    <w:name w:val="breadcrumb_current"/>
    <w:qFormat/>
  </w:style>
  <w:style w:type="character" w:customStyle="1" w:styleId="marker1">
    <w:name w:val="marker1"/>
    <w:qFormat/>
  </w:style>
  <w:style w:type="character" w:customStyle="1" w:styleId="50">
    <w:name w:val="Заголовок 5 Знак"/>
    <w:qFormat/>
    <w:rPr>
      <w:b/>
      <w:sz w:val="22"/>
      <w:szCs w:val="22"/>
    </w:rPr>
  </w:style>
  <w:style w:type="character" w:customStyle="1" w:styleId="60">
    <w:name w:val="Заголовок 6 Знак"/>
    <w:qFormat/>
    <w:rPr>
      <w:b/>
    </w:rPr>
  </w:style>
  <w:style w:type="character" w:customStyle="1" w:styleId="70">
    <w:name w:val="Заголовок 7 Знак"/>
    <w:qFormat/>
    <w:rPr>
      <w:rFonts w:ascii="Calibri Light" w:hAnsi="Calibri Light" w:cs="Calibri Light"/>
      <w:i/>
      <w:iCs/>
      <w:color w:val="404040"/>
      <w:lang w:val="en-US"/>
    </w:rPr>
  </w:style>
  <w:style w:type="character" w:customStyle="1" w:styleId="80">
    <w:name w:val="Заголовок 8 Знак"/>
    <w:qFormat/>
    <w:rPr>
      <w:rFonts w:ascii="Calibri Light" w:hAnsi="Calibri Light" w:cs="Calibri Light"/>
      <w:color w:val="404040"/>
      <w:lang w:val="en-US"/>
    </w:rPr>
  </w:style>
  <w:style w:type="character" w:customStyle="1" w:styleId="90">
    <w:name w:val="Заголовок 9 Знак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linkstyle">
    <w:name w:val="link_style"/>
    <w:qFormat/>
    <w:rPr>
      <w:color w:val="0000FF"/>
      <w:u w:val="single"/>
    </w:rPr>
  </w:style>
  <w:style w:type="character" w:customStyle="1" w:styleId="linkstylebold">
    <w:name w:val="link_style_bold"/>
    <w:qFormat/>
    <w:rPr>
      <w:b/>
      <w:bCs/>
      <w:color w:val="0000FF"/>
      <w:u w:val="single"/>
    </w:rPr>
  </w:style>
  <w:style w:type="character" w:customStyle="1" w:styleId="linkstylesmall">
    <w:name w:val="link_style_small"/>
    <w:qFormat/>
    <w:rPr>
      <w:color w:val="0000FF"/>
      <w:sz w:val="20"/>
      <w:szCs w:val="20"/>
      <w:u w:val="single"/>
    </w:rPr>
  </w:style>
  <w:style w:type="character" w:customStyle="1" w:styleId="19">
    <w:name w:val="Основной текст + Курсив1"/>
    <w:qFormat/>
    <w:rPr>
      <w:rFonts w:ascii="Times New Roman" w:hAnsi="Times New Roman" w:cs="Times New Roman"/>
      <w:b w:val="0"/>
      <w:bCs w:val="0"/>
      <w:i/>
      <w:iCs/>
      <w:color w:val="000000"/>
      <w:spacing w:val="0"/>
      <w:position w:val="0"/>
      <w:sz w:val="22"/>
      <w:szCs w:val="22"/>
      <w:u w:val="none"/>
      <w:vertAlign w:val="baseline"/>
      <w:lang w:val="ru-RU" w:bidi="ar-SA"/>
    </w:rPr>
  </w:style>
  <w:style w:type="character" w:customStyle="1" w:styleId="Normal">
    <w:name w:val="Normal Знак"/>
    <w:qFormat/>
    <w:rPr>
      <w:rFonts w:eastAsia="Calibri" w:cs="Calibri"/>
      <w:sz w:val="22"/>
      <w:szCs w:val="22"/>
    </w:rPr>
  </w:style>
  <w:style w:type="character" w:customStyle="1" w:styleId="FontStyle43">
    <w:name w:val="Font Style43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afff6">
    <w:name w:val="Без интервала Знак"/>
    <w:qFormat/>
    <w:rPr>
      <w:rFonts w:ascii="Times New Roman" w:hAnsi="Times New Roman" w:cs="Times New Roman"/>
      <w:sz w:val="24"/>
      <w:szCs w:val="24"/>
    </w:rPr>
  </w:style>
  <w:style w:type="character" w:customStyle="1" w:styleId="1a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FontStyle53">
    <w:name w:val="Font Style53"/>
    <w:qFormat/>
    <w:rPr>
      <w:rFonts w:ascii="Times New Roman" w:hAnsi="Times New Roman" w:cs="Times New Roman"/>
      <w:sz w:val="20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0"/>
    </w:rPr>
  </w:style>
  <w:style w:type="character" w:customStyle="1" w:styleId="FontStyle66">
    <w:name w:val="Font Style66"/>
    <w:qFormat/>
    <w:rPr>
      <w:rFonts w:ascii="Times New Roman" w:hAnsi="Times New Roman" w:cs="Times New Roman"/>
      <w:sz w:val="20"/>
      <w:szCs w:val="20"/>
    </w:rPr>
  </w:style>
  <w:style w:type="character" w:customStyle="1" w:styleId="highlightselected">
    <w:name w:val="highlight selected"/>
    <w:qFormat/>
    <w:rPr>
      <w:rFonts w:cs="Times New Roman"/>
    </w:rPr>
  </w:style>
  <w:style w:type="character" w:customStyle="1" w:styleId="FontStyle49">
    <w:name w:val="Font Style49"/>
    <w:qFormat/>
    <w:rPr>
      <w:rFonts w:ascii="Times New Roman" w:hAnsi="Times New Roman" w:cs="Times New Roman"/>
      <w:b/>
      <w:sz w:val="26"/>
    </w:rPr>
  </w:style>
  <w:style w:type="character" w:customStyle="1" w:styleId="42">
    <w:name w:val="Знак Знак4"/>
    <w:qFormat/>
    <w:rPr>
      <w:rFonts w:ascii="Times New Roman" w:hAnsi="Times New Roman" w:cs="Times New Roman"/>
      <w:sz w:val="24"/>
    </w:rPr>
  </w:style>
  <w:style w:type="character" w:customStyle="1" w:styleId="gray1">
    <w:name w:val="gray1"/>
    <w:qFormat/>
    <w:rPr>
      <w:color w:val="6C737F"/>
    </w:rPr>
  </w:style>
  <w:style w:type="character" w:customStyle="1" w:styleId="apple-style-span">
    <w:name w:val="apple-style-span"/>
    <w:basedOn w:val="a0"/>
    <w:qFormat/>
  </w:style>
  <w:style w:type="character" w:customStyle="1" w:styleId="FontStyle16">
    <w:name w:val="Font Style16"/>
    <w:qFormat/>
    <w:rPr>
      <w:rFonts w:ascii="Times New Roman" w:hAnsi="Times New Roman" w:cs="Times New Roman"/>
      <w:sz w:val="22"/>
      <w:szCs w:val="22"/>
    </w:rPr>
  </w:style>
  <w:style w:type="character" w:customStyle="1" w:styleId="1b">
    <w:name w:val="Текст выноски Знак1"/>
    <w:qFormat/>
    <w:rPr>
      <w:rFonts w:ascii="Segoe UI" w:eastAsia="Times New Roman" w:hAnsi="Segoe UI" w:cs="Segoe UI"/>
      <w:sz w:val="18"/>
      <w:szCs w:val="18"/>
    </w:rPr>
  </w:style>
  <w:style w:type="character" w:customStyle="1" w:styleId="c4">
    <w:name w:val="c4"/>
    <w:basedOn w:val="a0"/>
    <w:qFormat/>
  </w:style>
  <w:style w:type="character" w:customStyle="1" w:styleId="c2">
    <w:name w:val="c2"/>
    <w:basedOn w:val="a0"/>
    <w:qFormat/>
  </w:style>
  <w:style w:type="character" w:customStyle="1" w:styleId="FontStyle54">
    <w:name w:val="Font Style54"/>
    <w:qFormat/>
    <w:rPr>
      <w:rFonts w:ascii="Times New Roman" w:hAnsi="Times New Roman" w:cs="Times New Roman"/>
      <w:sz w:val="20"/>
      <w:szCs w:val="20"/>
    </w:rPr>
  </w:style>
  <w:style w:type="character" w:customStyle="1" w:styleId="2b">
    <w:name w:val="Знак Знак2"/>
    <w:qFormat/>
  </w:style>
  <w:style w:type="character" w:customStyle="1" w:styleId="afff7">
    <w:name w:val="Знак Знак"/>
    <w:qFormat/>
    <w:rPr>
      <w:rFonts w:ascii="Tahoma" w:hAnsi="Tahoma" w:cs="Tahoma"/>
      <w:sz w:val="16"/>
    </w:rPr>
  </w:style>
  <w:style w:type="character" w:customStyle="1" w:styleId="210">
    <w:name w:val="Знак Знак21"/>
    <w:qFormat/>
  </w:style>
  <w:style w:type="character" w:customStyle="1" w:styleId="1c">
    <w:name w:val="Знак Знак1"/>
    <w:qFormat/>
    <w:rPr>
      <w:rFonts w:ascii="Tahoma" w:hAnsi="Tahoma" w:cs="Tahoma"/>
      <w:sz w:val="16"/>
    </w:rPr>
  </w:style>
  <w:style w:type="character" w:customStyle="1" w:styleId="221">
    <w:name w:val="Знак Знак22"/>
    <w:qFormat/>
    <w:rPr>
      <w:b/>
    </w:rPr>
  </w:style>
  <w:style w:type="character" w:customStyle="1" w:styleId="1d">
    <w:name w:val="Гиперссылка1"/>
    <w:qFormat/>
    <w:rPr>
      <w:color w:val="0563C1"/>
      <w:u w:val="single"/>
    </w:rPr>
  </w:style>
  <w:style w:type="character" w:customStyle="1" w:styleId="211">
    <w:name w:val="Заголовок 2 Знак1"/>
    <w:qFormat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1e">
    <w:name w:val="Текст сноски Знак1"/>
    <w:qFormat/>
    <w:rPr>
      <w:rFonts w:ascii="Times New Roman" w:eastAsia="Times New Roman" w:hAnsi="Times New Roman" w:cs="Times New Roman"/>
    </w:rPr>
  </w:style>
  <w:style w:type="character" w:customStyle="1" w:styleId="1f">
    <w:name w:val="Основной текст с отступом Знак1"/>
    <w:qFormat/>
    <w:rPr>
      <w:sz w:val="22"/>
      <w:szCs w:val="22"/>
    </w:rPr>
  </w:style>
  <w:style w:type="character" w:customStyle="1" w:styleId="32">
    <w:name w:val="Основной текст с отступом 3 Знак"/>
    <w:qFormat/>
    <w:rPr>
      <w:rFonts w:ascii="Times New Roman" w:hAnsi="Times New Roman" w:cs="Times New Roman"/>
      <w:sz w:val="16"/>
      <w:szCs w:val="16"/>
      <w:lang w:val="en-US"/>
    </w:rPr>
  </w:style>
  <w:style w:type="character" w:customStyle="1" w:styleId="310">
    <w:name w:val="Основной текст с отступом 3 Знак1"/>
    <w:qFormat/>
    <w:rPr>
      <w:sz w:val="16"/>
      <w:szCs w:val="16"/>
    </w:rPr>
  </w:style>
  <w:style w:type="character" w:customStyle="1" w:styleId="afff8">
    <w:name w:val="Схема документа Знак"/>
    <w:qFormat/>
    <w:rPr>
      <w:rFonts w:ascii="Tahoma" w:hAnsi="Tahoma" w:cs="Tahoma"/>
      <w:shd w:val="clear" w:color="auto" w:fill="000080"/>
    </w:rPr>
  </w:style>
  <w:style w:type="character" w:customStyle="1" w:styleId="1f0">
    <w:name w:val="Схема документа Знак1"/>
    <w:qFormat/>
    <w:rPr>
      <w:rFonts w:ascii="Segoe UI" w:hAnsi="Segoe UI" w:cs="Segoe UI"/>
      <w:sz w:val="16"/>
      <w:szCs w:val="16"/>
    </w:rPr>
  </w:style>
  <w:style w:type="character" w:customStyle="1" w:styleId="2c">
    <w:name w:val="Цитата 2 Знак"/>
    <w:qFormat/>
    <w:rPr>
      <w:rFonts w:ascii="Times New Roman" w:hAnsi="Times New Roman" w:cs="Times New Roman"/>
      <w:i/>
      <w:iCs/>
      <w:color w:val="404040"/>
    </w:rPr>
  </w:style>
  <w:style w:type="character" w:customStyle="1" w:styleId="212">
    <w:name w:val="Цитата 2 Знак1"/>
    <w:qFormat/>
    <w:rPr>
      <w:i/>
      <w:iCs/>
      <w:color w:val="404040"/>
      <w:sz w:val="22"/>
      <w:szCs w:val="22"/>
    </w:rPr>
  </w:style>
  <w:style w:type="character" w:customStyle="1" w:styleId="afff9">
    <w:name w:val="Выделенная цитата Знак"/>
    <w:qFormat/>
    <w:rPr>
      <w:rFonts w:ascii="Times New Roman" w:hAnsi="Times New Roman" w:cs="Times New Roman"/>
      <w:i/>
      <w:iCs/>
      <w:color w:val="4472C4"/>
    </w:rPr>
  </w:style>
  <w:style w:type="character" w:customStyle="1" w:styleId="1f1">
    <w:name w:val="Выделенная цитата Знак1"/>
    <w:qFormat/>
    <w:rPr>
      <w:i/>
      <w:iCs/>
      <w:color w:val="4472C4"/>
      <w:sz w:val="22"/>
      <w:szCs w:val="22"/>
    </w:rPr>
  </w:style>
  <w:style w:type="character" w:customStyle="1" w:styleId="62">
    <w:name w:val="Заголовок №6_"/>
    <w:qFormat/>
    <w:rPr>
      <w:b/>
      <w:bCs/>
      <w:shd w:val="clear" w:color="auto" w:fill="FFFFFF"/>
    </w:rPr>
  </w:style>
  <w:style w:type="character" w:customStyle="1" w:styleId="afffa">
    <w:name w:val="Основной текст_"/>
    <w:qFormat/>
    <w:rPr>
      <w:rFonts w:ascii="Arial" w:eastAsia="Arial" w:hAnsi="Arial" w:cs="Arial"/>
      <w:sz w:val="28"/>
      <w:szCs w:val="28"/>
      <w:shd w:val="clear" w:color="auto" w:fill="FFFFFF"/>
    </w:rPr>
  </w:style>
  <w:style w:type="character" w:styleId="afffb">
    <w:name w:val="Intense Emphasis"/>
    <w:qFormat/>
    <w:rPr>
      <w:i/>
      <w:iCs/>
      <w:color w:val="4472C4"/>
    </w:rPr>
  </w:style>
  <w:style w:type="character" w:styleId="afffc">
    <w:name w:val="Subtle Reference"/>
    <w:qFormat/>
    <w:rPr>
      <w:smallCaps/>
      <w:color w:val="404040"/>
    </w:rPr>
  </w:style>
  <w:style w:type="character" w:styleId="afffd">
    <w:name w:val="Intense Reference"/>
    <w:qFormat/>
    <w:rPr>
      <w:b/>
      <w:bCs/>
      <w:smallCaps/>
      <w:color w:val="4472C4"/>
      <w:spacing w:val="5"/>
    </w:rPr>
  </w:style>
  <w:style w:type="character" w:styleId="afffe">
    <w:name w:val="Book Title"/>
    <w:qFormat/>
    <w:rPr>
      <w:b/>
      <w:bCs/>
      <w:i/>
      <w:iCs/>
      <w:spacing w:val="5"/>
    </w:rPr>
  </w:style>
  <w:style w:type="character" w:customStyle="1" w:styleId="fontstyle01">
    <w:name w:val="fontstyle01"/>
    <w:qFormat/>
    <w:rPr>
      <w:rFonts w:ascii="ArialMT;Times New Roman" w:hAnsi="ArialMT;Times New Roman" w:cs="ArialMT;Times New Roman"/>
      <w:b w:val="0"/>
      <w:bCs w:val="0"/>
      <w:i w:val="0"/>
      <w:iCs w:val="0"/>
      <w:color w:val="000000"/>
      <w:sz w:val="30"/>
      <w:szCs w:val="30"/>
    </w:rPr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6z0">
    <w:name w:val="WW8Num6z0"/>
    <w:qFormat/>
    <w:rPr>
      <w:rFonts w:ascii="Symbol" w:hAnsi="Symbol" w:cs="Symbol"/>
      <w:sz w:val="26"/>
      <w:szCs w:val="26"/>
    </w:rPr>
  </w:style>
  <w:style w:type="character" w:customStyle="1" w:styleId="WW8Num13z0">
    <w:name w:val="WW8Num13z0"/>
    <w:qFormat/>
    <w:rPr>
      <w:rFonts w:ascii="Symbol" w:eastAsia="Calibri" w:hAnsi="Symbol" w:cs="Symbol"/>
      <w:sz w:val="20"/>
      <w:szCs w:val="20"/>
    </w:rPr>
  </w:style>
  <w:style w:type="character" w:customStyle="1" w:styleId="WW8Num14z4">
    <w:name w:val="WW8Num14z4"/>
    <w:qFormat/>
  </w:style>
  <w:style w:type="character" w:customStyle="1" w:styleId="WW8Num15z0">
    <w:name w:val="WW8Num15z0"/>
    <w:qFormat/>
    <w:rPr>
      <w:rFonts w:ascii="Times New Roman" w:hAnsi="Times New Roman" w:cs="Times New Roman"/>
      <w:bCs/>
      <w:sz w:val="20"/>
      <w:szCs w:val="20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7z0">
    <w:name w:val="WW8Num17z0"/>
    <w:qFormat/>
    <w:rPr>
      <w:rFonts w:ascii="Times New Roman" w:hAnsi="Times New Roman" w:cs="Times New Roman"/>
      <w:b/>
      <w:bCs w:val="0"/>
      <w:i/>
      <w:iCs w:val="0"/>
      <w:sz w:val="26"/>
      <w:szCs w:val="26"/>
      <w:lang w:val="en-US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2">
    <w:name w:val="WW8Num21z2"/>
    <w:qFormat/>
  </w:style>
  <w:style w:type="character" w:customStyle="1" w:styleId="WW8Num21z4">
    <w:name w:val="WW8Num21z4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d">
    <w:name w:val="Основной шрифт абзаца2"/>
    <w:qFormat/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3">
    <w:name w:val="WW8Num14z3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1">
    <w:name w:val="WW8Num15z1"/>
    <w:qFormat/>
  </w:style>
  <w:style w:type="character" w:customStyle="1" w:styleId="WW8Num21z3">
    <w:name w:val="WW8Num21z3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qFormat/>
  </w:style>
  <w:style w:type="character" w:customStyle="1" w:styleId="1f2">
    <w:name w:val="Основной шрифт абзаца1"/>
    <w:qFormat/>
  </w:style>
  <w:style w:type="character" w:customStyle="1" w:styleId="63">
    <w:name w:val="Знак Знак6"/>
    <w:qFormat/>
    <w:rPr>
      <w:rFonts w:ascii="Times New Roman" w:hAnsi="Times New Roman" w:cs="Times New Roman"/>
      <w:sz w:val="28"/>
      <w:szCs w:val="28"/>
    </w:rPr>
  </w:style>
  <w:style w:type="character" w:customStyle="1" w:styleId="52">
    <w:name w:val="Знак Знак5"/>
    <w:qFormat/>
    <w:rPr>
      <w:rFonts w:ascii="Times New Roman" w:eastAsia="Times New Roman" w:hAnsi="Times New Roman" w:cs="Times New Roman"/>
    </w:rPr>
  </w:style>
  <w:style w:type="character" w:customStyle="1" w:styleId="33">
    <w:name w:val="Знак Знак3"/>
    <w:qFormat/>
    <w:rPr>
      <w:rFonts w:ascii="Tahoma" w:hAnsi="Tahoma" w:cs="Tahoma"/>
      <w:sz w:val="16"/>
      <w:szCs w:val="16"/>
    </w:rPr>
  </w:style>
  <w:style w:type="character" w:customStyle="1" w:styleId="72">
    <w:name w:val="Знак Знак7"/>
    <w:qFormat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2">
    <w:name w:val="Знак Знак11"/>
    <w:qFormat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2">
    <w:name w:val="Знак Знак9"/>
    <w:qFormat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2">
    <w:name w:val="Знак Знак8"/>
    <w:qFormat/>
    <w:rPr>
      <w:rFonts w:ascii="Cambria" w:eastAsia="Times New Roman" w:hAnsi="Cambria" w:cs="Times New Roman"/>
      <w:color w:val="243F60"/>
      <w:sz w:val="28"/>
      <w:szCs w:val="28"/>
    </w:rPr>
  </w:style>
  <w:style w:type="character" w:customStyle="1" w:styleId="symbol">
    <w:name w:val="symbol"/>
    <w:basedOn w:val="1f2"/>
    <w:qFormat/>
  </w:style>
  <w:style w:type="character" w:customStyle="1" w:styleId="defin">
    <w:name w:val="defin"/>
    <w:basedOn w:val="1f2"/>
    <w:qFormat/>
  </w:style>
  <w:style w:type="character" w:customStyle="1" w:styleId="power">
    <w:name w:val="power"/>
    <w:basedOn w:val="1f2"/>
    <w:qFormat/>
  </w:style>
  <w:style w:type="character" w:customStyle="1" w:styleId="index">
    <w:name w:val="index"/>
    <w:basedOn w:val="1f2"/>
    <w:qFormat/>
  </w:style>
  <w:style w:type="character" w:customStyle="1" w:styleId="var">
    <w:name w:val="var"/>
    <w:basedOn w:val="1f2"/>
    <w:qFormat/>
  </w:style>
  <w:style w:type="character" w:customStyle="1" w:styleId="scale">
    <w:name w:val="scale"/>
    <w:basedOn w:val="1f2"/>
    <w:qFormat/>
  </w:style>
  <w:style w:type="character" w:customStyle="1" w:styleId="icmmi10">
    <w:name w:val="icmmi10"/>
    <w:basedOn w:val="1f2"/>
    <w:qFormat/>
  </w:style>
  <w:style w:type="character" w:customStyle="1" w:styleId="icmr10">
    <w:name w:val="icmr10"/>
    <w:basedOn w:val="1f2"/>
    <w:qFormat/>
  </w:style>
  <w:style w:type="character" w:customStyle="1" w:styleId="icmsy10">
    <w:name w:val="icmsy10"/>
    <w:basedOn w:val="1f2"/>
    <w:qFormat/>
  </w:style>
  <w:style w:type="character" w:customStyle="1" w:styleId="FontStyle25">
    <w:name w:val="Font Style25"/>
    <w:qFormat/>
    <w:rPr>
      <w:rFonts w:ascii="Times New Roman" w:hAnsi="Times New Roman" w:cs="Times New Roman"/>
      <w:sz w:val="22"/>
      <w:szCs w:val="22"/>
    </w:rPr>
  </w:style>
  <w:style w:type="character" w:customStyle="1" w:styleId="-">
    <w:name w:val="Èíòåðíåò-ññûëêà"/>
    <w:qFormat/>
    <w:rPr>
      <w:color w:val="0000FF"/>
      <w:u w:val="single"/>
    </w:rPr>
  </w:style>
  <w:style w:type="character" w:customStyle="1" w:styleId="1f3">
    <w:name w:val="Заголовок Знак1"/>
    <w:qFormat/>
    <w:rPr>
      <w:rFonts w:ascii="Calibri Light" w:eastAsia="Times New Roman" w:hAnsi="Calibri Light" w:cs="Times New Roman"/>
      <w:spacing w:val="-10"/>
      <w:sz w:val="56"/>
      <w:szCs w:val="56"/>
    </w:rPr>
  </w:style>
  <w:style w:type="character" w:customStyle="1" w:styleId="s19">
    <w:name w:val="s19"/>
    <w:basedOn w:val="1f2"/>
    <w:qFormat/>
  </w:style>
  <w:style w:type="character" w:customStyle="1" w:styleId="FontStyle48">
    <w:name w:val="Font Style48"/>
    <w:qFormat/>
    <w:rPr>
      <w:rFonts w:ascii="Arial Narrow" w:hAnsi="Arial Narrow" w:cs="Arial Narrow"/>
      <w:sz w:val="18"/>
      <w:szCs w:val="18"/>
    </w:rPr>
  </w:style>
  <w:style w:type="character" w:customStyle="1" w:styleId="1f4">
    <w:name w:val="Подзаголовок Знак1"/>
    <w:qFormat/>
    <w:rPr>
      <w:rFonts w:ascii="Calibri" w:eastAsia="Times New Roman" w:hAnsi="Calibri" w:cs="Times New Roman"/>
      <w:color w:val="5A5A5A"/>
      <w:spacing w:val="15"/>
      <w:sz w:val="22"/>
      <w:szCs w:val="22"/>
    </w:rPr>
  </w:style>
  <w:style w:type="character" w:customStyle="1" w:styleId="page-link">
    <w:name w:val="page-link"/>
    <w:basedOn w:val="a0"/>
    <w:qFormat/>
  </w:style>
  <w:style w:type="character" w:customStyle="1" w:styleId="spellingerror">
    <w:name w:val="spellingerror"/>
    <w:basedOn w:val="a0"/>
    <w:qFormat/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organictextcontentspan">
    <w:name w:val="organictextcontentspan"/>
    <w:basedOn w:val="a0"/>
    <w:qFormat/>
  </w:style>
  <w:style w:type="character" w:customStyle="1" w:styleId="extendedtext-short">
    <w:name w:val="extendedtext-short"/>
    <w:basedOn w:val="a0"/>
    <w:qFormat/>
  </w:style>
  <w:style w:type="character" w:customStyle="1" w:styleId="affff">
    <w:name w:val="Основной текст + Курсив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spacing w:val="0"/>
      <w:sz w:val="38"/>
      <w:szCs w:val="38"/>
      <w:u w:val="none"/>
    </w:rPr>
  </w:style>
  <w:style w:type="character" w:customStyle="1" w:styleId="73">
    <w:name w:val="Основной текст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spacing w:val="0"/>
      <w:sz w:val="38"/>
      <w:szCs w:val="38"/>
      <w:u w:val="none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2"/>
      <w:szCs w:val="22"/>
    </w:rPr>
  </w:style>
  <w:style w:type="character" w:customStyle="1" w:styleId="bold-text">
    <w:name w:val="bold-text"/>
    <w:qFormat/>
  </w:style>
  <w:style w:type="character" w:customStyle="1" w:styleId="2e">
    <w:name w:val="Основной текст (2) + Курсив"/>
    <w:qFormat/>
    <w:rPr>
      <w:rFonts w:ascii="Century Schoolbook" w:eastAsia="Times New Roman" w:hAnsi="Century Schoolbook" w:cs="Century Schoolbook"/>
      <w:i/>
      <w:iCs/>
      <w:color w:val="231F20"/>
      <w:spacing w:val="0"/>
      <w:position w:val="0"/>
      <w:sz w:val="21"/>
      <w:szCs w:val="21"/>
      <w:u w:val="none"/>
      <w:vertAlign w:val="baseline"/>
      <w:lang w:val="en-US"/>
    </w:rPr>
  </w:style>
  <w:style w:type="character" w:styleId="affff0">
    <w:name w:val="endnote reference"/>
    <w:rPr>
      <w:vertAlign w:val="superscript"/>
    </w:rPr>
  </w:style>
  <w:style w:type="paragraph" w:customStyle="1" w:styleId="Heading">
    <w:name w:val="Heading"/>
    <w:basedOn w:val="a"/>
    <w:next w:val="a"/>
    <w:qFormat/>
    <w:pPr>
      <w:spacing w:after="120"/>
      <w:ind w:firstLine="709"/>
      <w:outlineLvl w:val="0"/>
    </w:pPr>
    <w:rPr>
      <w:rFonts w:ascii="Times New Roman" w:hAnsi="Times New Roman"/>
      <w:sz w:val="24"/>
      <w:szCs w:val="24"/>
    </w:rPr>
  </w:style>
  <w:style w:type="paragraph" w:styleId="affff1">
    <w:name w:val="Body Text"/>
    <w:basedOn w:val="a"/>
    <w:pPr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fff2">
    <w:name w:val="List"/>
    <w:basedOn w:val="a"/>
    <w:pPr>
      <w:ind w:left="283" w:hanging="283"/>
      <w:contextualSpacing/>
    </w:pPr>
  </w:style>
  <w:style w:type="paragraph" w:styleId="affff3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0">
    <w:name w:val="Index"/>
    <w:basedOn w:val="a"/>
    <w:qFormat/>
    <w:pPr>
      <w:suppressLineNumbers/>
    </w:pPr>
  </w:style>
  <w:style w:type="paragraph" w:styleId="2f">
    <w:name w:val="Body Text 2"/>
    <w:basedOn w:val="a"/>
    <w:qFormat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a">
    <w:name w:val="footer"/>
    <w:basedOn w:val="a"/>
    <w:link w:val="1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affff4">
    <w:name w:val="Обычный (Интернет)"/>
    <w:basedOn w:val="a"/>
    <w:qFormat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fff5">
    <w:name w:val="footnote text"/>
    <w:basedOn w:val="a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2f0">
    <w:name w:val="List 2"/>
    <w:basedOn w:val="a"/>
    <w:qFormat/>
    <w:pPr>
      <w:spacing w:before="120" w:after="120" w:line="240" w:lineRule="auto"/>
      <w:ind w:left="720" w:hanging="360"/>
      <w:jc w:val="both"/>
    </w:pPr>
    <w:rPr>
      <w:rFonts w:ascii="Arial" w:eastAsia="Batang;바탕" w:hAnsi="Arial" w:cs="Arial"/>
      <w:sz w:val="20"/>
      <w:szCs w:val="24"/>
      <w:lang w:eastAsia="ko-KR"/>
    </w:rPr>
  </w:style>
  <w:style w:type="paragraph" w:styleId="1f5">
    <w:name w:val="toc 1"/>
    <w:basedOn w:val="a"/>
    <w:next w:val="a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f1">
    <w:name w:val="toc 2"/>
    <w:basedOn w:val="a"/>
    <w:next w:val="a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4">
    <w:name w:val="toc 3"/>
    <w:basedOn w:val="a"/>
    <w:next w:val="a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affff6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  <w:sz w:val="20"/>
      <w:szCs w:val="20"/>
      <w:lang w:val="ru-RU" w:bidi="ar-SA"/>
    </w:rPr>
  </w:style>
  <w:style w:type="paragraph" w:styleId="a9">
    <w:name w:val="header"/>
    <w:basedOn w:val="a"/>
    <w:link w:val="1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fff7">
    <w:name w:val="annotation text"/>
    <w:basedOn w:val="a"/>
    <w:qFormat/>
    <w:pPr>
      <w:spacing w:after="0" w:line="240" w:lineRule="auto"/>
    </w:pPr>
    <w:rPr>
      <w:sz w:val="20"/>
      <w:szCs w:val="20"/>
      <w:lang w:val="en-US"/>
    </w:rPr>
  </w:style>
  <w:style w:type="paragraph" w:styleId="affff8">
    <w:name w:val="annotation subject"/>
    <w:basedOn w:val="affff7"/>
    <w:next w:val="affff7"/>
    <w:qFormat/>
    <w:rPr>
      <w:rFonts w:ascii="Times New Roman" w:hAnsi="Times New Roman"/>
      <w:b/>
      <w:bCs/>
    </w:rPr>
  </w:style>
  <w:style w:type="paragraph" w:styleId="2f2">
    <w:name w:val="Body Text Indent 2"/>
    <w:basedOn w:val="a"/>
    <w:qFormat/>
    <w:pPr>
      <w:spacing w:after="120" w:line="480" w:lineRule="auto"/>
      <w:ind w:left="283"/>
    </w:pPr>
    <w:rPr>
      <w:rFonts w:ascii="Times New Roman" w:hAnsi="Times New Roman"/>
      <w:sz w:val="24"/>
      <w:szCs w:val="24"/>
      <w:lang w:val="en-US"/>
    </w:rPr>
  </w:style>
  <w:style w:type="paragraph" w:customStyle="1" w:styleId="affff9">
    <w:name w:val="Внимание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a">
    <w:name w:val="Внимание: криминал!!"/>
    <w:basedOn w:val="affff9"/>
    <w:next w:val="a"/>
    <w:qFormat/>
  </w:style>
  <w:style w:type="paragraph" w:customStyle="1" w:styleId="affffb">
    <w:name w:val="Внимание: недобросовестность!"/>
    <w:basedOn w:val="affff9"/>
    <w:next w:val="a"/>
    <w:qFormat/>
  </w:style>
  <w:style w:type="paragraph" w:customStyle="1" w:styleId="affffc">
    <w:name w:val="Дочерний элемент списка"/>
    <w:basedOn w:val="a"/>
    <w:next w:val="a"/>
    <w:qFormat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ffd">
    <w:name w:val="Основное меню (преемственное)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f6">
    <w:name w:val="Заголовок1"/>
    <w:basedOn w:val="affffd"/>
    <w:next w:val="a"/>
    <w:qFormat/>
    <w:rPr>
      <w:b/>
      <w:bCs/>
      <w:color w:val="0058A9"/>
      <w:shd w:val="clear" w:color="auto" w:fill="ECE9D8"/>
    </w:rPr>
  </w:style>
  <w:style w:type="paragraph" w:customStyle="1" w:styleId="affffe">
    <w:name w:val="Заголовок группы контролов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fff">
    <w:name w:val="Заголовок для информации об изменениях"/>
    <w:basedOn w:val="1"/>
    <w:next w:val="a"/>
    <w:qFormat/>
    <w:pPr>
      <w:keepLines/>
      <w:numPr>
        <w:numId w:val="0"/>
      </w:numPr>
      <w:spacing w:before="0" w:after="240" w:line="360" w:lineRule="auto"/>
      <w:jc w:val="center"/>
      <w:outlineLvl w:val="9"/>
    </w:pPr>
    <w:rPr>
      <w:rFonts w:ascii="Times New Roman" w:hAnsi="Times New Roman" w:cs="Times New Roman"/>
      <w:b w:val="0"/>
      <w:bCs w:val="0"/>
      <w:sz w:val="18"/>
      <w:szCs w:val="18"/>
      <w:shd w:val="clear" w:color="auto" w:fill="FFFFFF"/>
    </w:rPr>
  </w:style>
  <w:style w:type="paragraph" w:customStyle="1" w:styleId="afffff0">
    <w:name w:val="Заголовок распахивающейся части диалога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paragraph" w:customStyle="1" w:styleId="afffff1">
    <w:name w:val="Заголовок статьи"/>
    <w:basedOn w:val="a"/>
    <w:next w:val="a"/>
    <w:qFormat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paragraph" w:customStyle="1" w:styleId="afffff2">
    <w:name w:val="Заголовок ЭР (левое окно)"/>
    <w:basedOn w:val="a"/>
    <w:next w:val="a"/>
    <w:qFormat/>
    <w:pPr>
      <w:widowControl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fff3">
    <w:name w:val="Заголовок ЭР (правое окно)"/>
    <w:basedOn w:val="afffff2"/>
    <w:next w:val="a"/>
    <w:qFormat/>
    <w:pPr>
      <w:spacing w:after="0"/>
      <w:jc w:val="left"/>
    </w:pPr>
  </w:style>
  <w:style w:type="paragraph" w:customStyle="1" w:styleId="afffff4">
    <w:name w:val="Интерактивный заголовок"/>
    <w:basedOn w:val="1f6"/>
    <w:next w:val="a"/>
    <w:qFormat/>
    <w:rPr>
      <w:u w:val="single"/>
    </w:rPr>
  </w:style>
  <w:style w:type="paragraph" w:customStyle="1" w:styleId="afffff5">
    <w:name w:val="Текст информации об изменениях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fff6">
    <w:name w:val="Информация об изменениях"/>
    <w:basedOn w:val="afffff5"/>
    <w:next w:val="a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7">
    <w:name w:val="Текст (справка)"/>
    <w:basedOn w:val="a"/>
    <w:next w:val="a"/>
    <w:qFormat/>
    <w:pPr>
      <w:widowControl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ff8">
    <w:name w:val="Комментарий"/>
    <w:basedOn w:val="afffff7"/>
    <w:next w:val="a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9">
    <w:name w:val="Информация об изменениях документа"/>
    <w:basedOn w:val="afffff8"/>
    <w:next w:val="a"/>
    <w:qFormat/>
    <w:rPr>
      <w:i/>
      <w:iCs/>
    </w:rPr>
  </w:style>
  <w:style w:type="paragraph" w:customStyle="1" w:styleId="afffffa">
    <w:name w:val="Текст (лев. подпись)"/>
    <w:basedOn w:val="a"/>
    <w:next w:val="a"/>
    <w:qFormat/>
    <w:pPr>
      <w:widowControl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fb">
    <w:name w:val="Колонтитул (левый)"/>
    <w:basedOn w:val="afffffa"/>
    <w:next w:val="a"/>
    <w:qFormat/>
    <w:rPr>
      <w:sz w:val="14"/>
      <w:szCs w:val="14"/>
    </w:rPr>
  </w:style>
  <w:style w:type="paragraph" w:customStyle="1" w:styleId="afffffc">
    <w:name w:val="Текст (прав. подпись)"/>
    <w:basedOn w:val="a"/>
    <w:next w:val="a"/>
    <w:qFormat/>
    <w:pPr>
      <w:widowControl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ffd">
    <w:name w:val="Колонтитул (правый)"/>
    <w:basedOn w:val="afffffc"/>
    <w:next w:val="a"/>
    <w:qFormat/>
    <w:rPr>
      <w:sz w:val="14"/>
      <w:szCs w:val="14"/>
    </w:rPr>
  </w:style>
  <w:style w:type="paragraph" w:customStyle="1" w:styleId="afffffe">
    <w:name w:val="Комментарий пользователя"/>
    <w:basedOn w:val="afffff8"/>
    <w:next w:val="a"/>
    <w:qFormat/>
    <w:pPr>
      <w:jc w:val="left"/>
    </w:pPr>
    <w:rPr>
      <w:shd w:val="clear" w:color="auto" w:fill="FFDFE0"/>
    </w:rPr>
  </w:style>
  <w:style w:type="paragraph" w:customStyle="1" w:styleId="affffff">
    <w:name w:val="Куда обратиться?"/>
    <w:basedOn w:val="affff9"/>
    <w:next w:val="a"/>
    <w:qFormat/>
  </w:style>
  <w:style w:type="paragraph" w:customStyle="1" w:styleId="affffff0">
    <w:name w:val="Моноширинный"/>
    <w:basedOn w:val="a"/>
    <w:next w:val="a"/>
    <w:qFormat/>
    <w:pPr>
      <w:widowControl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f1">
    <w:name w:val="Напишите нам"/>
    <w:basedOn w:val="a"/>
    <w:next w:val="a"/>
    <w:qFormat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paragraph" w:customStyle="1" w:styleId="affffff2">
    <w:name w:val="Необходимые документы"/>
    <w:basedOn w:val="affff9"/>
    <w:next w:val="a"/>
    <w:qFormat/>
    <w:pPr>
      <w:ind w:firstLine="118"/>
    </w:pPr>
  </w:style>
  <w:style w:type="paragraph" w:customStyle="1" w:styleId="affffff3">
    <w:name w:val="Нормальный (таблица)"/>
    <w:basedOn w:val="a"/>
    <w:next w:val="a"/>
    <w:qFormat/>
    <w:pPr>
      <w:widowControl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fff4">
    <w:name w:val="Таблицы (моноширинный)"/>
    <w:basedOn w:val="a"/>
    <w:next w:val="a"/>
    <w:qFormat/>
    <w:pPr>
      <w:widowControl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f5">
    <w:name w:val="Оглавление"/>
    <w:basedOn w:val="affffff4"/>
    <w:next w:val="a"/>
    <w:qFormat/>
    <w:pPr>
      <w:ind w:left="140"/>
    </w:pPr>
  </w:style>
  <w:style w:type="paragraph" w:customStyle="1" w:styleId="affffff6">
    <w:name w:val="Переменная часть"/>
    <w:basedOn w:val="affffd"/>
    <w:next w:val="a"/>
    <w:qFormat/>
    <w:rPr>
      <w:sz w:val="18"/>
      <w:szCs w:val="18"/>
    </w:rPr>
  </w:style>
  <w:style w:type="paragraph" w:customStyle="1" w:styleId="affffff7">
    <w:name w:val="Подвал для информации об изменениях"/>
    <w:basedOn w:val="1"/>
    <w:next w:val="a"/>
    <w:qFormat/>
    <w:pPr>
      <w:keepLines/>
      <w:numPr>
        <w:numId w:val="0"/>
      </w:numPr>
      <w:spacing w:before="480" w:after="240" w:line="360" w:lineRule="auto"/>
      <w:jc w:val="center"/>
      <w:outlineLvl w:val="9"/>
    </w:pPr>
    <w:rPr>
      <w:rFonts w:ascii="Times New Roman" w:hAnsi="Times New Roman" w:cs="Times New Roman"/>
      <w:b w:val="0"/>
      <w:bCs w:val="0"/>
      <w:sz w:val="18"/>
      <w:szCs w:val="18"/>
    </w:rPr>
  </w:style>
  <w:style w:type="paragraph" w:customStyle="1" w:styleId="affffff8">
    <w:name w:val="Подзаголовок для информации об изменениях"/>
    <w:basedOn w:val="afffff5"/>
    <w:next w:val="a"/>
    <w:qFormat/>
    <w:rPr>
      <w:b/>
      <w:bCs/>
    </w:rPr>
  </w:style>
  <w:style w:type="paragraph" w:customStyle="1" w:styleId="affffff9">
    <w:name w:val="Подчёркнуный текст"/>
    <w:basedOn w:val="a"/>
    <w:next w:val="a"/>
    <w:qFormat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ffa">
    <w:name w:val="Постоянная часть"/>
    <w:basedOn w:val="affffd"/>
    <w:next w:val="a"/>
    <w:qFormat/>
    <w:rPr>
      <w:sz w:val="20"/>
      <w:szCs w:val="20"/>
    </w:rPr>
  </w:style>
  <w:style w:type="paragraph" w:customStyle="1" w:styleId="affffffb">
    <w:name w:val="Прижатый влево"/>
    <w:basedOn w:val="a"/>
    <w:next w:val="a"/>
    <w:qFormat/>
    <w:pPr>
      <w:widowControl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ffc">
    <w:name w:val="Пример."/>
    <w:basedOn w:val="affff9"/>
    <w:next w:val="a"/>
    <w:qFormat/>
  </w:style>
  <w:style w:type="paragraph" w:customStyle="1" w:styleId="affffffd">
    <w:name w:val="Примечание."/>
    <w:basedOn w:val="affff9"/>
    <w:next w:val="a"/>
    <w:qFormat/>
  </w:style>
  <w:style w:type="paragraph" w:customStyle="1" w:styleId="affffffe">
    <w:name w:val="Словарная статья"/>
    <w:basedOn w:val="a"/>
    <w:next w:val="a"/>
    <w:qFormat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paragraph" w:customStyle="1" w:styleId="afffffff">
    <w:name w:val="Ссылка на официальную публикацию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fff0">
    <w:name w:val="Текст в таблице"/>
    <w:basedOn w:val="affffff3"/>
    <w:next w:val="a"/>
    <w:qFormat/>
    <w:pPr>
      <w:ind w:firstLine="500"/>
    </w:pPr>
  </w:style>
  <w:style w:type="paragraph" w:customStyle="1" w:styleId="afffffff1">
    <w:name w:val="Текст ЭР (см. также)"/>
    <w:basedOn w:val="a"/>
    <w:next w:val="a"/>
    <w:qFormat/>
    <w:pPr>
      <w:widowControl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ff2">
    <w:name w:val="Технический комментарий"/>
    <w:basedOn w:val="a"/>
    <w:next w:val="a"/>
    <w:qFormat/>
    <w:pPr>
      <w:widowControl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paragraph" w:customStyle="1" w:styleId="afffffff3">
    <w:name w:val="Формула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ff4">
    <w:name w:val="Центрированный (таблица)"/>
    <w:basedOn w:val="affffff3"/>
    <w:next w:val="a"/>
    <w:qFormat/>
    <w:pPr>
      <w:jc w:val="center"/>
    </w:pPr>
  </w:style>
  <w:style w:type="paragraph" w:customStyle="1" w:styleId="-0">
    <w:name w:val="ЭР-содержание (правое окно)"/>
    <w:basedOn w:val="a"/>
    <w:next w:val="a"/>
    <w:qFormat/>
    <w:pPr>
      <w:widowControl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styleId="43">
    <w:name w:val="toc 4"/>
    <w:basedOn w:val="a"/>
    <w:next w:val="a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3">
    <w:name w:val="toc 5"/>
    <w:basedOn w:val="a"/>
    <w:next w:val="a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4">
    <w:name w:val="toc 6"/>
    <w:basedOn w:val="a"/>
    <w:next w:val="a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4">
    <w:name w:val="toc 7"/>
    <w:basedOn w:val="a"/>
    <w:next w:val="a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3">
    <w:name w:val="toc 8"/>
    <w:basedOn w:val="a"/>
    <w:next w:val="a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3">
    <w:name w:val="toc 9"/>
    <w:basedOn w:val="a"/>
    <w:next w:val="a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c">
    <w:name w:val="endnote text"/>
    <w:basedOn w:val="a"/>
    <w:link w:val="13"/>
    <w:pPr>
      <w:spacing w:after="0" w:line="240" w:lineRule="auto"/>
    </w:pPr>
    <w:rPr>
      <w:sz w:val="20"/>
      <w:szCs w:val="20"/>
      <w:lang w:val="en-US"/>
    </w:rPr>
  </w:style>
  <w:style w:type="paragraph" w:customStyle="1" w:styleId="TableParagraph">
    <w:name w:val="Table Paragraph"/>
    <w:basedOn w:val="a"/>
    <w:qFormat/>
    <w:pPr>
      <w:widowControl w:val="0"/>
      <w:spacing w:after="0" w:line="240" w:lineRule="auto"/>
      <w:ind w:left="9"/>
    </w:pPr>
    <w:rPr>
      <w:rFonts w:ascii="Times New Roman" w:hAnsi="Times New Roman"/>
    </w:rPr>
  </w:style>
  <w:style w:type="paragraph" w:styleId="a7">
    <w:name w:val="Subtitle"/>
    <w:basedOn w:val="a"/>
    <w:next w:val="a"/>
    <w:link w:val="20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customStyle="1" w:styleId="120">
    <w:name w:val="таблСлева12"/>
    <w:basedOn w:val="a"/>
    <w:qFormat/>
    <w:pPr>
      <w:spacing w:after="0" w:line="240" w:lineRule="auto"/>
    </w:pPr>
    <w:rPr>
      <w:rFonts w:ascii="Times New Roman" w:hAnsi="Times New Roman"/>
      <w:iCs/>
      <w:sz w:val="24"/>
      <w:szCs w:val="28"/>
    </w:rPr>
  </w:style>
  <w:style w:type="paragraph" w:styleId="afffffff5">
    <w:name w:val="Revision"/>
    <w:qFormat/>
    <w:rPr>
      <w:rFonts w:ascii="Calibri" w:eastAsia="Times New Roman" w:hAnsi="Calibri" w:cs="Times New Roman"/>
      <w:sz w:val="22"/>
      <w:szCs w:val="22"/>
      <w:lang w:val="ru-RU" w:bidi="ar-SA"/>
    </w:rPr>
  </w:style>
  <w:style w:type="paragraph" w:styleId="HTML0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mrcssattr">
    <w:name w:val="consplusnormal_mr_css_attr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0">
    <w:name w:val="consplusnormal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2f3">
    <w:name w:val="Заголовок №2"/>
    <w:basedOn w:val="a"/>
    <w:qFormat/>
    <w:pPr>
      <w:widowControl w:val="0"/>
      <w:shd w:val="clear" w:color="auto" w:fill="FFFFFF"/>
      <w:spacing w:after="280" w:line="274" w:lineRule="exact"/>
      <w:ind w:hanging="1560"/>
      <w:outlineLvl w:val="1"/>
    </w:pPr>
    <w:rPr>
      <w:rFonts w:ascii="Times New Roman" w:hAnsi="Times New Roman"/>
      <w:b/>
      <w:bCs/>
    </w:rPr>
  </w:style>
  <w:style w:type="paragraph" w:customStyle="1" w:styleId="s16">
    <w:name w:val="s_16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fffffff6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aligncenter">
    <w:name w:val="align_center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titlepage">
    <w:name w:val="title_page"/>
    <w:basedOn w:val="a"/>
    <w:qFormat/>
    <w:pPr>
      <w:spacing w:after="0" w:line="256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leftnointend">
    <w:name w:val="left_no_intend"/>
    <w:basedOn w:val="a"/>
    <w:qFormat/>
    <w:pPr>
      <w:spacing w:after="0" w:line="256" w:lineRule="auto"/>
    </w:pPr>
    <w:rPr>
      <w:rFonts w:ascii="Times New Roman" w:hAnsi="Times New Roman"/>
      <w:sz w:val="24"/>
      <w:szCs w:val="24"/>
    </w:rPr>
  </w:style>
  <w:style w:type="paragraph" w:customStyle="1" w:styleId="htmlparagraph">
    <w:name w:val="html_paragraph"/>
    <w:basedOn w:val="a"/>
    <w:qFormat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htmllist">
    <w:name w:val="html_list"/>
    <w:basedOn w:val="a"/>
    <w:qFormat/>
    <w:pPr>
      <w:spacing w:after="0" w:line="240" w:lineRule="auto"/>
      <w:ind w:left="360" w:hanging="360"/>
      <w:jc w:val="both"/>
    </w:pPr>
    <w:rPr>
      <w:rFonts w:ascii="Times New Roman" w:hAnsi="Times New Roman"/>
      <w:sz w:val="24"/>
      <w:szCs w:val="24"/>
    </w:rPr>
  </w:style>
  <w:style w:type="paragraph" w:customStyle="1" w:styleId="ConsPlusCell">
    <w:name w:val="ConsPlusCell"/>
    <w:qFormat/>
    <w:pPr>
      <w:widowControl w:val="0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1f7">
    <w:name w:val="Обычный1"/>
    <w:qFormat/>
    <w:pPr>
      <w:spacing w:after="200" w:line="276" w:lineRule="auto"/>
    </w:pPr>
    <w:rPr>
      <w:rFonts w:ascii="Calibri" w:eastAsia="Calibri" w:hAnsi="Calibri" w:cs="Calibri"/>
      <w:sz w:val="22"/>
      <w:szCs w:val="22"/>
      <w:lang w:val="ru-RU" w:bidi="ar-SA"/>
    </w:rPr>
  </w:style>
  <w:style w:type="paragraph" w:customStyle="1" w:styleId="1f8">
    <w:name w:val="Абзац списка1"/>
    <w:basedOn w:val="a"/>
    <w:qFormat/>
    <w:pPr>
      <w:ind w:left="720"/>
    </w:pPr>
  </w:style>
  <w:style w:type="paragraph" w:customStyle="1" w:styleId="Style20">
    <w:name w:val="Style20"/>
    <w:basedOn w:val="a"/>
    <w:qFormat/>
    <w:pPr>
      <w:widowControl w:val="0"/>
      <w:spacing w:after="0" w:line="341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51">
    <w:name w:val="Style51"/>
    <w:basedOn w:val="a"/>
    <w:qFormat/>
    <w:pPr>
      <w:widowControl w:val="0"/>
      <w:spacing w:after="0" w:line="264" w:lineRule="exact"/>
    </w:pPr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qFormat/>
    <w:pPr>
      <w:widowControl w:val="0"/>
      <w:spacing w:after="0" w:line="288" w:lineRule="exact"/>
      <w:ind w:firstLine="341"/>
      <w:jc w:val="both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qFormat/>
    <w:pPr>
      <w:widowControl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BodyText21">
    <w:name w:val="Body Text 21"/>
    <w:basedOn w:val="a"/>
    <w:qFormat/>
    <w:pPr>
      <w:widowControl w:val="0"/>
      <w:tabs>
        <w:tab w:val="left" w:pos="432"/>
        <w:tab w:val="left" w:pos="576"/>
        <w:tab w:val="left" w:pos="720"/>
        <w:tab w:val="left" w:pos="864"/>
        <w:tab w:val="left" w:pos="1296"/>
        <w:tab w:val="left" w:pos="1440"/>
        <w:tab w:val="left" w:pos="2304"/>
        <w:tab w:val="left" w:pos="4176"/>
      </w:tabs>
      <w:spacing w:after="240" w:line="240" w:lineRule="auto"/>
      <w:ind w:left="864" w:hanging="288"/>
      <w:jc w:val="both"/>
    </w:pPr>
    <w:rPr>
      <w:rFonts w:ascii="Times New Roman" w:hAnsi="Times New Roman"/>
      <w:sz w:val="28"/>
      <w:szCs w:val="28"/>
    </w:rPr>
  </w:style>
  <w:style w:type="paragraph" w:customStyle="1" w:styleId="Blockquote">
    <w:name w:val="Blockquote"/>
    <w:basedOn w:val="a"/>
    <w:qFormat/>
    <w:pPr>
      <w:spacing w:before="100" w:after="100" w:line="240" w:lineRule="auto"/>
      <w:ind w:left="360" w:right="360"/>
    </w:pPr>
    <w:rPr>
      <w:rFonts w:ascii="Times New Roman" w:hAnsi="Times New Roman"/>
      <w:sz w:val="24"/>
      <w:szCs w:val="24"/>
    </w:rPr>
  </w:style>
  <w:style w:type="paragraph" w:customStyle="1" w:styleId="222">
    <w:name w:val="Основной текст 22"/>
    <w:basedOn w:val="a"/>
    <w:qFormat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after="0" w:line="259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c3">
    <w:name w:val="c3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213">
    <w:name w:val="Заголовок 21"/>
    <w:basedOn w:val="a"/>
    <w:next w:val="a"/>
    <w:qFormat/>
    <w:pPr>
      <w:keepNext/>
      <w:keepLines/>
      <w:spacing w:before="40" w:after="0"/>
      <w:outlineLvl w:val="1"/>
    </w:pPr>
    <w:rPr>
      <w:rFonts w:ascii="Calibri Light" w:hAnsi="Calibri Light" w:cs="Calibri Light"/>
      <w:color w:val="2E74B5"/>
      <w:sz w:val="26"/>
      <w:szCs w:val="26"/>
    </w:rPr>
  </w:style>
  <w:style w:type="paragraph" w:customStyle="1" w:styleId="1f9">
    <w:name w:val="Заголовок оглавления1"/>
    <w:basedOn w:val="1"/>
    <w:next w:val="a"/>
    <w:qFormat/>
    <w:pPr>
      <w:keepLines/>
      <w:numPr>
        <w:numId w:val="0"/>
      </w:numPr>
      <w:spacing w:after="0" w:line="256" w:lineRule="auto"/>
      <w:outlineLvl w:val="9"/>
    </w:pPr>
    <w:rPr>
      <w:rFonts w:ascii="Calibri Light" w:hAnsi="Calibri Light" w:cs="Calibri Light"/>
      <w:b w:val="0"/>
      <w:bCs w:val="0"/>
      <w:color w:val="2E74B5"/>
      <w:lang w:val="ru-RU" w:eastAsia="ja-JP"/>
    </w:rPr>
  </w:style>
  <w:style w:type="paragraph" w:styleId="35">
    <w:name w:val="Body Text Indent 3"/>
    <w:basedOn w:val="a"/>
    <w:qFormat/>
    <w:pPr>
      <w:widowControl w:val="0"/>
      <w:spacing w:after="120" w:line="240" w:lineRule="auto"/>
      <w:ind w:left="283"/>
    </w:pPr>
    <w:rPr>
      <w:rFonts w:ascii="Times New Roman" w:hAnsi="Times New Roman"/>
      <w:sz w:val="16"/>
      <w:szCs w:val="16"/>
      <w:lang w:val="en-US"/>
    </w:rPr>
  </w:style>
  <w:style w:type="paragraph" w:styleId="afffffff7">
    <w:name w:val="Document Map"/>
    <w:basedOn w:val="a"/>
    <w:qFormat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msonormal0">
    <w:name w:val="msonormal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311">
    <w:name w:val="Основной текст с отступом 31"/>
    <w:basedOn w:val="a"/>
    <w:qFormat/>
    <w:pPr>
      <w:spacing w:after="120"/>
      <w:ind w:left="283"/>
    </w:pPr>
    <w:rPr>
      <w:rFonts w:cs="Calibri"/>
      <w:sz w:val="16"/>
      <w:szCs w:val="16"/>
    </w:rPr>
  </w:style>
  <w:style w:type="paragraph" w:customStyle="1" w:styleId="2f4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pboth">
    <w:name w:val="pboth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214">
    <w:name w:val="Основной текст (2)1"/>
    <w:basedOn w:val="a"/>
    <w:qFormat/>
    <w:pPr>
      <w:widowControl w:val="0"/>
      <w:shd w:val="clear" w:color="auto" w:fill="FFFFFF"/>
      <w:spacing w:after="0" w:line="320" w:lineRule="exact"/>
      <w:ind w:hanging="360"/>
      <w:jc w:val="center"/>
    </w:pPr>
    <w:rPr>
      <w:rFonts w:ascii="Times New Roman" w:eastAsia="Arial Unicode MS" w:hAnsi="Times New Roman"/>
      <w:sz w:val="24"/>
      <w:szCs w:val="24"/>
    </w:rPr>
  </w:style>
  <w:style w:type="paragraph" w:customStyle="1" w:styleId="65">
    <w:name w:val="Заголовок №6"/>
    <w:basedOn w:val="a"/>
    <w:qFormat/>
    <w:pPr>
      <w:widowControl w:val="0"/>
      <w:shd w:val="clear" w:color="auto" w:fill="FFFFFF"/>
      <w:spacing w:after="0" w:line="320" w:lineRule="exact"/>
      <w:ind w:hanging="460"/>
      <w:jc w:val="center"/>
      <w:outlineLvl w:val="5"/>
    </w:pPr>
    <w:rPr>
      <w:b/>
      <w:bCs/>
      <w:sz w:val="20"/>
      <w:szCs w:val="20"/>
    </w:rPr>
  </w:style>
  <w:style w:type="paragraph" w:customStyle="1" w:styleId="afffffff8">
    <w:name w:val="Для таблиц"/>
    <w:basedOn w:val="a"/>
    <w:qFormat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1fa">
    <w:name w:val="Название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f5">
    <w:name w:val="Указатель2"/>
    <w:basedOn w:val="a"/>
    <w:qFormat/>
    <w:pPr>
      <w:suppressLineNumbers/>
    </w:pPr>
    <w:rPr>
      <w:rFonts w:cs="Mangal"/>
    </w:rPr>
  </w:style>
  <w:style w:type="paragraph" w:customStyle="1" w:styleId="1fb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fc">
    <w:name w:val="Указатель1"/>
    <w:basedOn w:val="a"/>
    <w:qFormat/>
    <w:pPr>
      <w:suppressLineNumbers/>
    </w:pPr>
    <w:rPr>
      <w:rFonts w:cs="Mangal"/>
    </w:rPr>
  </w:style>
  <w:style w:type="paragraph" w:customStyle="1" w:styleId="215">
    <w:name w:val="Основной текст с отступом 21"/>
    <w:basedOn w:val="a"/>
    <w:qFormat/>
    <w:pPr>
      <w:spacing w:after="120" w:line="480" w:lineRule="auto"/>
      <w:ind w:left="283"/>
    </w:pPr>
    <w:rPr>
      <w:sz w:val="20"/>
      <w:szCs w:val="20"/>
    </w:rPr>
  </w:style>
  <w:style w:type="paragraph" w:customStyle="1" w:styleId="txt">
    <w:name w:val="tx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ampletitle">
    <w:name w:val="sample_tit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ampletxt">
    <w:name w:val="sample_tx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itle">
    <w:name w:val="solving_tit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xtfirst">
    <w:name w:val="solving_txt_firs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xtmiddle">
    <w:name w:val="solving_txt_midd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ict">
    <w:name w:val="pic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xtlast">
    <w:name w:val="solving_txt_las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western">
    <w:name w:val="western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abteorema">
    <w:name w:val="abteorema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abtext">
    <w:name w:val="abtex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ListParagraph1">
    <w:name w:val="List Paragraph1"/>
    <w:basedOn w:val="a"/>
    <w:qFormat/>
    <w:pPr>
      <w:ind w:left="720"/>
    </w:pPr>
    <w:rPr>
      <w:rFonts w:eastAsia="Calibri" w:cs="Calibri"/>
    </w:rPr>
  </w:style>
  <w:style w:type="paragraph" w:customStyle="1" w:styleId="afffffff9">
    <w:name w:val="Знак Знак Знак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fd">
    <w:name w:val="Схема документа1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fe">
    <w:name w:val="Текст1"/>
    <w:basedOn w:val="a"/>
    <w:qFormat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216">
    <w:name w:val="Основной текст 21"/>
    <w:basedOn w:val="a"/>
    <w:qFormat/>
    <w:pPr>
      <w:spacing w:after="120" w:line="480" w:lineRule="auto"/>
    </w:pPr>
    <w:rPr>
      <w:rFonts w:cs="Calibri"/>
    </w:rPr>
  </w:style>
  <w:style w:type="paragraph" w:customStyle="1" w:styleId="afffffffa">
    <w:name w:val="Содержимое таблицы"/>
    <w:basedOn w:val="a"/>
    <w:qFormat/>
    <w:pPr>
      <w:widowControl w:val="0"/>
    </w:pPr>
    <w:rPr>
      <w:rFonts w:eastAsia="Calibri" w:cs="Calibri"/>
      <w:szCs w:val="24"/>
      <w:lang w:bidi="hi-IN"/>
    </w:rPr>
  </w:style>
  <w:style w:type="paragraph" w:customStyle="1" w:styleId="afffffffb">
    <w:name w:val="Абзац"/>
    <w:basedOn w:val="a"/>
    <w:qFormat/>
    <w:pPr>
      <w:spacing w:after="0" w:line="312" w:lineRule="auto"/>
      <w:ind w:firstLine="567"/>
      <w:jc w:val="both"/>
    </w:pPr>
    <w:rPr>
      <w:rFonts w:ascii="Times New Roman" w:hAnsi="Times New Roman"/>
      <w:spacing w:val="-4"/>
      <w:sz w:val="24"/>
      <w:szCs w:val="20"/>
    </w:rPr>
  </w:style>
  <w:style w:type="paragraph" w:customStyle="1" w:styleId="afffffffc">
    <w:name w:val="Заголовок таблицы"/>
    <w:basedOn w:val="afffffffa"/>
    <w:qFormat/>
    <w:pPr>
      <w:suppressLineNumbers/>
      <w:jc w:val="center"/>
    </w:pPr>
    <w:rPr>
      <w:b/>
      <w:bCs/>
    </w:rPr>
  </w:style>
  <w:style w:type="paragraph" w:customStyle="1" w:styleId="101">
    <w:name w:val="Оглавление 10"/>
    <w:basedOn w:val="1fc"/>
    <w:qFormat/>
    <w:pPr>
      <w:tabs>
        <w:tab w:val="right" w:leader="dot" w:pos="7091"/>
      </w:tabs>
      <w:ind w:left="2547"/>
    </w:pPr>
  </w:style>
  <w:style w:type="paragraph" w:customStyle="1" w:styleId="2f6">
    <w:name w:val="Схема документа2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ffffffd">
    <w:name w:val="Содержимое врезки"/>
    <w:basedOn w:val="affff1"/>
    <w:qFormat/>
    <w:pPr>
      <w:widowControl w:val="0"/>
    </w:pPr>
  </w:style>
  <w:style w:type="paragraph" w:customStyle="1" w:styleId="Style8">
    <w:name w:val="Style8"/>
    <w:basedOn w:val="a"/>
    <w:qFormat/>
    <w:pPr>
      <w:widowControl w:val="0"/>
      <w:spacing w:after="0" w:line="199" w:lineRule="exact"/>
      <w:jc w:val="center"/>
    </w:pPr>
    <w:rPr>
      <w:rFonts w:ascii="Arial Black" w:hAnsi="Arial Black" w:cs="Arial Black"/>
      <w:sz w:val="24"/>
      <w:szCs w:val="24"/>
    </w:rPr>
  </w:style>
  <w:style w:type="paragraph" w:customStyle="1" w:styleId="paragraph">
    <w:name w:val="paragraph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dt-p">
    <w:name w:val="dt-p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Page">
    <w:name w:val="ConsPlusTitlePage"/>
    <w:qFormat/>
    <w:pPr>
      <w:widowControl w:val="0"/>
    </w:pPr>
    <w:rPr>
      <w:rFonts w:ascii="Tahoma" w:eastAsia="Times New Roman" w:hAnsi="Tahoma" w:cs="Tahoma"/>
      <w:sz w:val="20"/>
      <w:szCs w:val="20"/>
      <w:lang w:val="ru-RU" w:bidi="ar-SA"/>
    </w:rPr>
  </w:style>
  <w:style w:type="paragraph" w:customStyle="1" w:styleId="1ff">
    <w:name w:val="Основной текст1"/>
    <w:basedOn w:val="a"/>
    <w:qFormat/>
    <w:pPr>
      <w:widowControl w:val="0"/>
      <w:shd w:val="clear" w:color="auto" w:fill="FFFFFF"/>
      <w:spacing w:after="240" w:line="252" w:lineRule="auto"/>
      <w:ind w:firstLine="400"/>
    </w:pPr>
    <w:rPr>
      <w:rFonts w:ascii="Arial" w:eastAsia="Arial" w:hAnsi="Arial" w:cs="Arial"/>
      <w:sz w:val="28"/>
      <w:szCs w:val="28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ConsPlusTitle">
    <w:name w:val="ConsPlusTitle"/>
    <w:qFormat/>
    <w:pPr>
      <w:widowControl w:val="0"/>
    </w:pPr>
    <w:rPr>
      <w:rFonts w:ascii="Calibri" w:eastAsia="Times New Roman" w:hAnsi="Calibri" w:cs="Calibri"/>
      <w:b/>
      <w:sz w:val="22"/>
      <w:szCs w:val="20"/>
      <w:lang w:val="ru-RU" w:bidi="ar-SA"/>
    </w:rPr>
  </w:style>
  <w:style w:type="paragraph" w:customStyle="1" w:styleId="body">
    <w:name w:val="body"/>
    <w:basedOn w:val="a"/>
    <w:next w:val="a"/>
    <w:qFormat/>
    <w:pPr>
      <w:widowControl w:val="0"/>
      <w:spacing w:after="0" w:line="240" w:lineRule="atLeast"/>
      <w:ind w:firstLine="227"/>
      <w:jc w:val="both"/>
    </w:pPr>
    <w:rPr>
      <w:rFonts w:ascii="SchoolBookSanPin;Cambria" w:hAnsi="SchoolBookSanPin;Cambria" w:cs="SchoolBookSanPin;Cambria"/>
      <w:color w:val="000000"/>
      <w:sz w:val="20"/>
      <w:szCs w:val="20"/>
    </w:rPr>
  </w:style>
  <w:style w:type="paragraph" w:customStyle="1" w:styleId="msonormalcxspmiddle">
    <w:name w:val="msonormalcxspmidd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fffffffe">
    <w:name w:val="Block Text"/>
    <w:basedOn w:val="a"/>
    <w:qFormat/>
    <w:pPr>
      <w:shd w:val="clear" w:color="auto" w:fill="FFFFFF"/>
      <w:spacing w:after="0" w:line="240" w:lineRule="auto"/>
      <w:ind w:left="24" w:right="163" w:firstLine="283"/>
      <w:jc w:val="both"/>
    </w:pPr>
    <w:rPr>
      <w:rFonts w:ascii="Times New Roman" w:hAnsi="Times New Roman"/>
      <w:color w:val="000000"/>
      <w:spacing w:val="-1"/>
      <w:sz w:val="24"/>
      <w:szCs w:val="20"/>
    </w:rPr>
  </w:style>
  <w:style w:type="paragraph" w:customStyle="1" w:styleId="WW-Footnote">
    <w:name w:val="WW-Footnote"/>
    <w:basedOn w:val="a"/>
    <w:qFormat/>
    <w:pPr>
      <w:spacing w:after="0" w:line="240" w:lineRule="auto"/>
    </w:pPr>
    <w:rPr>
      <w:rFonts w:ascii="Segoe UI" w:hAnsi="Segoe UI" w:cs="Segoe UI"/>
      <w:color w:val="000000"/>
      <w:sz w:val="20"/>
      <w:szCs w:val="2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paragraph" w:customStyle="1" w:styleId="113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lang w:val="ru-RU" w:eastAsia="ru-RU" w:bidi="ar-SA"/>
    </w:rPr>
  </w:style>
  <w:style w:type="character" w:customStyle="1" w:styleId="1793">
    <w:name w:val="17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spacing w:before="240" w:after="60" w:line="240" w:lineRule="auto"/>
      <w:outlineLvl w:val="0"/>
    </w:pPr>
    <w:rPr>
      <w:rFonts w:ascii="Arial" w:hAnsi="Arial" w:cs="Arial"/>
      <w:b/>
      <w:bCs/>
      <w:sz w:val="32"/>
      <w:szCs w:val="32"/>
      <w:lang w:val="en-US"/>
    </w:rPr>
  </w:style>
  <w:style w:type="paragraph" w:styleId="2">
    <w:name w:val="heading 2"/>
    <w:basedOn w:val="a"/>
    <w:next w:val="a"/>
    <w:link w:val="22"/>
    <w:qFormat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4">
    <w:name w:val="heading 4"/>
    <w:basedOn w:val="3"/>
    <w:next w:val="a"/>
    <w:link w:val="41"/>
    <w:qFormat/>
    <w:pPr>
      <w:keepLines/>
      <w:numPr>
        <w:ilvl w:val="3"/>
      </w:numPr>
      <w:spacing w:after="240" w:line="360" w:lineRule="auto"/>
      <w:jc w:val="center"/>
      <w:outlineLvl w:val="3"/>
    </w:pPr>
    <w:rPr>
      <w:rFonts w:ascii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1"/>
    <w:qFormat/>
    <w:pPr>
      <w:keepNext/>
      <w:keepLines/>
      <w:numPr>
        <w:ilvl w:val="4"/>
        <w:numId w:val="1"/>
      </w:numPr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1"/>
    <w:qFormat/>
    <w:pPr>
      <w:keepNext/>
      <w:keepLines/>
      <w:numPr>
        <w:ilvl w:val="5"/>
        <w:numId w:val="1"/>
      </w:numPr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1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ascii="Calibri Light" w:hAnsi="Calibri Light" w:cs="Calibri Light"/>
      <w:i/>
      <w:iCs/>
      <w:color w:val="404040"/>
      <w:sz w:val="20"/>
      <w:szCs w:val="20"/>
      <w:lang w:val="en-US"/>
    </w:rPr>
  </w:style>
  <w:style w:type="paragraph" w:styleId="8">
    <w:name w:val="heading 8"/>
    <w:basedOn w:val="a"/>
    <w:next w:val="a"/>
    <w:link w:val="81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ascii="Calibri Light" w:hAnsi="Calibri Light" w:cs="Calibri Light"/>
      <w:color w:val="404040"/>
      <w:sz w:val="20"/>
      <w:szCs w:val="20"/>
      <w:lang w:val="en-US"/>
    </w:rPr>
  </w:style>
  <w:style w:type="paragraph" w:styleId="9">
    <w:name w:val="heading 9"/>
    <w:basedOn w:val="a"/>
    <w:next w:val="a"/>
    <w:link w:val="91"/>
    <w:qFormat/>
    <w:pPr>
      <w:keepNext/>
      <w:numPr>
        <w:ilvl w:val="8"/>
        <w:numId w:val="1"/>
      </w:numPr>
      <w:spacing w:after="0" w:line="240" w:lineRule="auto"/>
      <w:jc w:val="both"/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2">
    <w:name w:val="Заголовок 2 Знак2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">
    <w:name w:val="Заголовок 6 Знак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1">
    <w:name w:val="Заголовок 7 Знак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">
    <w:name w:val="Заголовок 8 Знак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en-US"/>
    </w:rPr>
  </w:style>
  <w:style w:type="paragraph" w:styleId="a4">
    <w:name w:val="No Spacing"/>
    <w:qFormat/>
    <w:rPr>
      <w:rFonts w:eastAsia="Times New Roman" w:cs="Times New Roman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character" w:customStyle="1" w:styleId="20">
    <w:name w:val="Подзаголовок Знак2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0"/>
    <w:qFormat/>
    <w:pPr>
      <w:spacing w:before="200" w:after="160" w:line="254" w:lineRule="auto"/>
      <w:ind w:left="864" w:right="864"/>
    </w:pPr>
    <w:rPr>
      <w:rFonts w:ascii="Times New Roman" w:hAnsi="Times New Roman"/>
      <w:i/>
      <w:iCs/>
      <w:color w:val="404040"/>
      <w:sz w:val="20"/>
      <w:szCs w:val="20"/>
    </w:rPr>
  </w:style>
  <w:style w:type="character" w:customStyle="1" w:styleId="220">
    <w:name w:val="Цитата 2 Знак2"/>
    <w:link w:val="21"/>
    <w:uiPriority w:val="29"/>
    <w:rPr>
      <w:i/>
    </w:rPr>
  </w:style>
  <w:style w:type="paragraph" w:styleId="a8">
    <w:name w:val="Intense Quote"/>
    <w:basedOn w:val="a"/>
    <w:next w:val="a"/>
    <w:link w:val="23"/>
    <w:qFormat/>
    <w:pPr>
      <w:pBdr>
        <w:top w:val="single" w:sz="4" w:space="10" w:color="4472C4"/>
        <w:bottom w:val="single" w:sz="4" w:space="10" w:color="4472C4"/>
      </w:pBdr>
      <w:spacing w:before="360" w:after="360" w:line="254" w:lineRule="auto"/>
      <w:ind w:left="864" w:right="864"/>
      <w:jc w:val="center"/>
    </w:pPr>
    <w:rPr>
      <w:rFonts w:ascii="Times New Roman" w:hAnsi="Times New Roman"/>
      <w:i/>
      <w:iCs/>
      <w:color w:val="4472C4"/>
      <w:sz w:val="20"/>
      <w:szCs w:val="20"/>
    </w:rPr>
  </w:style>
  <w:style w:type="character" w:customStyle="1" w:styleId="23">
    <w:name w:val="Выделенная цитата Знак2"/>
    <w:link w:val="a8"/>
    <w:uiPriority w:val="30"/>
    <w:rPr>
      <w:i/>
    </w:rPr>
  </w:style>
  <w:style w:type="character" w:customStyle="1" w:styleId="10">
    <w:name w:val="Верхний колонтитул Знак1"/>
    <w:link w:val="a9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a"/>
    <w:uiPriority w:val="99"/>
  </w:style>
  <w:style w:type="table" w:styleId="ab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3">
    <w:name w:val="Текст концевой сноски Знак1"/>
    <w:link w:val="ac"/>
    <w:uiPriority w:val="99"/>
    <w:rPr>
      <w:sz w:val="20"/>
    </w:rPr>
  </w:style>
  <w:style w:type="paragraph" w:styleId="ad">
    <w:name w:val="TOC Heading"/>
    <w:basedOn w:val="1"/>
    <w:next w:val="a"/>
    <w:qFormat/>
    <w:pPr>
      <w:keepLines/>
      <w:numPr>
        <w:numId w:val="0"/>
      </w:numPr>
      <w:spacing w:after="0" w:line="256" w:lineRule="auto"/>
      <w:outlineLvl w:val="9"/>
    </w:pPr>
    <w:rPr>
      <w:rFonts w:ascii="Calibri Light" w:hAnsi="Calibri Light" w:cs="Times New Roman"/>
      <w:b w:val="0"/>
      <w:bCs w:val="0"/>
      <w:color w:val="2F5496"/>
      <w:lang w:val="ru-RU"/>
    </w:rPr>
  </w:style>
  <w:style w:type="paragraph" w:styleId="ae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  <w:rPr>
      <w:b/>
      <w:i w:val="0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  <w:rPr>
      <w:i w:val="0"/>
    </w:rPr>
  </w:style>
  <w:style w:type="character" w:customStyle="1" w:styleId="WW8Num5z0">
    <w:name w:val="WW8Num5z0"/>
    <w:qFormat/>
  </w:style>
  <w:style w:type="character" w:customStyle="1" w:styleId="WW8Num7z0">
    <w:name w:val="WW8Num7z0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</w:style>
  <w:style w:type="character" w:customStyle="1" w:styleId="WW8Num10z0">
    <w:name w:val="WW8Num10z0"/>
    <w:qFormat/>
    <w:rPr>
      <w:b/>
    </w:rPr>
  </w:style>
  <w:style w:type="character" w:customStyle="1" w:styleId="WW8Num10z1">
    <w:name w:val="WW8Num10z1"/>
    <w:qFormat/>
    <w:rPr>
      <w:i w:val="0"/>
    </w:rPr>
  </w:style>
  <w:style w:type="character" w:customStyle="1" w:styleId="WW8Num11z0">
    <w:name w:val="WW8Num11z0"/>
    <w:qFormat/>
    <w:rPr>
      <w:b/>
    </w:rPr>
  </w:style>
  <w:style w:type="character" w:customStyle="1" w:styleId="WW8Num11z1">
    <w:name w:val="WW8Num11z1"/>
    <w:qFormat/>
    <w:rPr>
      <w:i w:val="0"/>
    </w:rPr>
  </w:style>
  <w:style w:type="character" w:customStyle="1" w:styleId="WW8Num12z0">
    <w:name w:val="WW8Num12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6z0">
    <w:name w:val="WW8Num16z0"/>
    <w:qFormat/>
    <w:rPr>
      <w:b/>
      <w:bCs/>
      <w:position w:val="0"/>
      <w:sz w:val="24"/>
      <w:vertAlign w:val="baseline"/>
    </w:rPr>
  </w:style>
  <w:style w:type="character" w:customStyle="1" w:styleId="WW8Num16z2">
    <w:name w:val="WW8Num16z2"/>
    <w:qFormat/>
    <w:rPr>
      <w:position w:val="0"/>
      <w:sz w:val="24"/>
      <w:vertAlign w:val="baseline"/>
    </w:rPr>
  </w:style>
  <w:style w:type="character" w:customStyle="1" w:styleId="WW8Num18z0">
    <w:name w:val="WW8Num18z0"/>
    <w:qFormat/>
    <w:rPr>
      <w:b w:val="0"/>
      <w:bCs w:val="0"/>
    </w:rPr>
  </w:style>
  <w:style w:type="character" w:customStyle="1" w:styleId="WW8Num19z0">
    <w:name w:val="WW8Num19z0"/>
    <w:qFormat/>
  </w:style>
  <w:style w:type="character" w:customStyle="1" w:styleId="WW8Num21z0">
    <w:name w:val="WW8Num21z0"/>
    <w:qFormat/>
    <w:rPr>
      <w:b/>
    </w:rPr>
  </w:style>
  <w:style w:type="character" w:customStyle="1" w:styleId="WW8Num21z1">
    <w:name w:val="WW8Num21z1"/>
    <w:qFormat/>
    <w:rPr>
      <w:i w:val="0"/>
    </w:rPr>
  </w:style>
  <w:style w:type="character" w:customStyle="1" w:styleId="WW8Num23z0">
    <w:name w:val="WW8Num23z0"/>
    <w:qFormat/>
  </w:style>
  <w:style w:type="character" w:customStyle="1" w:styleId="WW8Num24z0">
    <w:name w:val="WW8Num24z0"/>
    <w:qFormat/>
    <w:rPr>
      <w:b/>
    </w:rPr>
  </w:style>
  <w:style w:type="character" w:customStyle="1" w:styleId="WW8Num24z1">
    <w:name w:val="WW8Num24z1"/>
    <w:qFormat/>
    <w:rPr>
      <w:i w:val="0"/>
    </w:rPr>
  </w:style>
  <w:style w:type="character" w:customStyle="1" w:styleId="WW8Num26z0">
    <w:name w:val="WW8Num26z0"/>
    <w:qFormat/>
    <w:rPr>
      <w:sz w:val="22"/>
    </w:rPr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8z0">
    <w:name w:val="WW8Num28z0"/>
    <w:qFormat/>
    <w:rPr>
      <w:b/>
    </w:rPr>
  </w:style>
  <w:style w:type="character" w:customStyle="1" w:styleId="WW8Num28z1">
    <w:name w:val="WW8Num28z1"/>
    <w:qFormat/>
    <w:rPr>
      <w:i w:val="0"/>
    </w:rPr>
  </w:style>
  <w:style w:type="character" w:customStyle="1" w:styleId="WW8Num29z0">
    <w:name w:val="WW8Num29z0"/>
    <w:qFormat/>
    <w:rPr>
      <w:b/>
    </w:rPr>
  </w:style>
  <w:style w:type="character" w:customStyle="1" w:styleId="WW8Num29z1">
    <w:name w:val="WW8Num29z1"/>
    <w:qFormat/>
    <w:rPr>
      <w:i w:val="0"/>
    </w:rPr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3z0">
    <w:name w:val="WW8Num33z0"/>
    <w:qFormat/>
  </w:style>
  <w:style w:type="character" w:customStyle="1" w:styleId="WW8Num34z0">
    <w:name w:val="WW8Num34z0"/>
    <w:qFormat/>
    <w:rPr>
      <w:rFonts w:ascii="Symbol" w:hAnsi="Symbol" w:cs="Symbol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b/>
    </w:rPr>
  </w:style>
  <w:style w:type="character" w:customStyle="1" w:styleId="WW8Num35z1">
    <w:name w:val="WW8Num35z1"/>
    <w:qFormat/>
    <w:rPr>
      <w:i w:val="0"/>
    </w:rPr>
  </w:style>
  <w:style w:type="character" w:customStyle="1" w:styleId="WW8Num37z0">
    <w:name w:val="WW8Num37z0"/>
    <w:qFormat/>
    <w:rPr>
      <w:b/>
    </w:rPr>
  </w:style>
  <w:style w:type="character" w:customStyle="1" w:styleId="WW8Num37z1">
    <w:name w:val="WW8Num37z1"/>
    <w:qFormat/>
    <w:rPr>
      <w:i w:val="0"/>
    </w:rPr>
  </w:style>
  <w:style w:type="character" w:customStyle="1" w:styleId="WW8Num38z0">
    <w:name w:val="WW8Num38z0"/>
    <w:qFormat/>
    <w:rPr>
      <w:i w:val="0"/>
      <w:iCs/>
      <w:sz w:val="22"/>
      <w:u w:val="none"/>
    </w:rPr>
  </w:style>
  <w:style w:type="character" w:customStyle="1" w:styleId="WW8Num39z0">
    <w:name w:val="WW8Num39z0"/>
    <w:qFormat/>
  </w:style>
  <w:style w:type="character" w:customStyle="1" w:styleId="WW8Num40z0">
    <w:name w:val="WW8Num40z0"/>
    <w:qFormat/>
    <w:rPr>
      <w:b/>
    </w:rPr>
  </w:style>
  <w:style w:type="character" w:customStyle="1" w:styleId="WW8Num40z1">
    <w:name w:val="WW8Num40z1"/>
    <w:qFormat/>
    <w:rPr>
      <w:i w:val="0"/>
    </w:rPr>
  </w:style>
  <w:style w:type="character" w:customStyle="1" w:styleId="WW8Num41z0">
    <w:name w:val="WW8Num41z0"/>
    <w:qFormat/>
    <w:rPr>
      <w:b/>
    </w:rPr>
  </w:style>
  <w:style w:type="character" w:customStyle="1" w:styleId="WW8Num41z1">
    <w:name w:val="WW8Num41z1"/>
    <w:qFormat/>
    <w:rPr>
      <w:i w:val="0"/>
    </w:rPr>
  </w:style>
  <w:style w:type="character" w:customStyle="1" w:styleId="WW8Num42z0">
    <w:name w:val="WW8Num42z0"/>
    <w:qFormat/>
    <w:rPr>
      <w:b/>
    </w:rPr>
  </w:style>
  <w:style w:type="character" w:customStyle="1" w:styleId="WW8Num42z1">
    <w:name w:val="WW8Num42z1"/>
    <w:qFormat/>
    <w:rPr>
      <w:i w:val="0"/>
    </w:rPr>
  </w:style>
  <w:style w:type="character" w:customStyle="1" w:styleId="WW8Num43z0">
    <w:name w:val="WW8Num43z0"/>
    <w:qFormat/>
  </w:style>
  <w:style w:type="character" w:customStyle="1" w:styleId="WW8Num44z0">
    <w:name w:val="WW8Num44z0"/>
    <w:qFormat/>
  </w:style>
  <w:style w:type="character" w:customStyle="1" w:styleId="WW8Num46z0">
    <w:name w:val="WW8Num46z0"/>
    <w:qFormat/>
    <w:rPr>
      <w:b/>
    </w:rPr>
  </w:style>
  <w:style w:type="character" w:customStyle="1" w:styleId="WW8Num46z1">
    <w:name w:val="WW8Num46z1"/>
    <w:qFormat/>
    <w:rPr>
      <w:i w:val="0"/>
    </w:rPr>
  </w:style>
  <w:style w:type="character" w:customStyle="1" w:styleId="14">
    <w:name w:val="Заголовок 1 Знак"/>
    <w:qFormat/>
    <w:rPr>
      <w:rFonts w:ascii="Arial" w:hAnsi="Arial" w:cs="Times New Roman"/>
      <w:b/>
      <w:bCs/>
      <w:sz w:val="32"/>
      <w:szCs w:val="32"/>
    </w:rPr>
  </w:style>
  <w:style w:type="character" w:customStyle="1" w:styleId="24">
    <w:name w:val="Заголовок 2 Знак"/>
    <w:qFormat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qFormat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af">
    <w:name w:val="Основной текст Знак"/>
    <w:qFormat/>
    <w:rPr>
      <w:rFonts w:ascii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qFormat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qFormat/>
  </w:style>
  <w:style w:type="character" w:customStyle="1" w:styleId="af0">
    <w:name w:val="Нижний колонтитул Знак"/>
    <w:qFormat/>
    <w:rPr>
      <w:rFonts w:ascii="Times New Roman" w:hAnsi="Times New Roman" w:cs="Times New Roman"/>
      <w:sz w:val="24"/>
      <w:szCs w:val="24"/>
    </w:rPr>
  </w:style>
  <w:style w:type="character" w:styleId="af1">
    <w:name w:val="page number"/>
    <w:rPr>
      <w:rFonts w:cs="Times New Roman"/>
    </w:rPr>
  </w:style>
  <w:style w:type="character" w:customStyle="1" w:styleId="af2">
    <w:name w:val="Текст сноски Знак"/>
    <w:qFormat/>
    <w:rPr>
      <w:rFonts w:ascii="Times New Roman" w:hAnsi="Times New Roman" w:cs="Times New Roman"/>
      <w:sz w:val="20"/>
      <w:szCs w:val="20"/>
      <w:lang w:val="en-US"/>
    </w:rPr>
  </w:style>
  <w:style w:type="character" w:customStyle="1" w:styleId="FootnoteCharacters">
    <w:name w:val="Footnote Characters"/>
    <w:qFormat/>
    <w:rPr>
      <w:rFonts w:cs="Times New Roman"/>
      <w:vertAlign w:val="superscript"/>
    </w:rPr>
  </w:style>
  <w:style w:type="character" w:styleId="af3">
    <w:name w:val="Hyperlink"/>
    <w:rPr>
      <w:rFonts w:cs="Times New Roman"/>
      <w:color w:val="0000FF"/>
      <w:u w:val="single"/>
    </w:rPr>
  </w:style>
  <w:style w:type="character" w:customStyle="1" w:styleId="FootnoteTextChar">
    <w:name w:val="Footnote Text Char"/>
    <w:qFormat/>
    <w:rPr>
      <w:rFonts w:ascii="Times New Roman" w:hAnsi="Times New Roman" w:cs="Times New Roman"/>
      <w:sz w:val="20"/>
      <w:lang w:val="en-US"/>
    </w:rPr>
  </w:style>
  <w:style w:type="character" w:styleId="af4">
    <w:name w:val="Emphasis"/>
    <w:qFormat/>
    <w:rPr>
      <w:rFonts w:cs="Times New Roman"/>
      <w:i/>
    </w:rPr>
  </w:style>
  <w:style w:type="character" w:customStyle="1" w:styleId="af5">
    <w:name w:val="Текст выноски Знак"/>
    <w:qFormat/>
    <w:rPr>
      <w:rFonts w:ascii="Segoe UI" w:hAnsi="Segoe UI" w:cs="Times New Roman"/>
      <w:sz w:val="18"/>
      <w:szCs w:val="18"/>
    </w:rPr>
  </w:style>
  <w:style w:type="character" w:customStyle="1" w:styleId="af6">
    <w:name w:val="Верхний колонтитул Знак"/>
    <w:qFormat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qFormat/>
    <w:rPr>
      <w:rFonts w:cs="Times New Roman"/>
      <w:sz w:val="20"/>
      <w:szCs w:val="20"/>
    </w:rPr>
  </w:style>
  <w:style w:type="character" w:customStyle="1" w:styleId="af7">
    <w:name w:val="Текст примечания Знак"/>
    <w:qFormat/>
    <w:rPr>
      <w:rFonts w:cs="Times New Roman"/>
      <w:sz w:val="20"/>
      <w:szCs w:val="20"/>
    </w:rPr>
  </w:style>
  <w:style w:type="character" w:customStyle="1" w:styleId="15">
    <w:name w:val="Текст примечания Знак1"/>
    <w:qFormat/>
    <w:rPr>
      <w:rFonts w:cs="Times New Roman"/>
      <w:sz w:val="20"/>
      <w:szCs w:val="20"/>
    </w:rPr>
  </w:style>
  <w:style w:type="character" w:customStyle="1" w:styleId="111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af8">
    <w:name w:val="Тема примечания Знак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16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26">
    <w:name w:val="Основной текст с отступом 2 Знак"/>
    <w:qFormat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</w:style>
  <w:style w:type="character" w:customStyle="1" w:styleId="af9">
    <w:name w:val="Цветовое выделение"/>
    <w:qFormat/>
    <w:rPr>
      <w:b/>
      <w:color w:val="26282F"/>
    </w:rPr>
  </w:style>
  <w:style w:type="character" w:customStyle="1" w:styleId="afa">
    <w:name w:val="Гипертекстовая ссылка"/>
    <w:qFormat/>
    <w:rPr>
      <w:b/>
      <w:color w:val="106BBE"/>
    </w:rPr>
  </w:style>
  <w:style w:type="character" w:customStyle="1" w:styleId="afb">
    <w:name w:val="Активная гипертекстовая ссылка"/>
    <w:qFormat/>
    <w:rPr>
      <w:b/>
      <w:color w:val="106BBE"/>
      <w:u w:val="single"/>
    </w:rPr>
  </w:style>
  <w:style w:type="character" w:customStyle="1" w:styleId="afc">
    <w:name w:val="Выделение для Базового Поиска"/>
    <w:qFormat/>
    <w:rPr>
      <w:b/>
      <w:color w:val="0058A9"/>
    </w:rPr>
  </w:style>
  <w:style w:type="character" w:customStyle="1" w:styleId="afd">
    <w:name w:val="Выделение для Базового Поиска (курсив)"/>
    <w:qFormat/>
    <w:rPr>
      <w:b/>
      <w:i/>
      <w:color w:val="0058A9"/>
    </w:rPr>
  </w:style>
  <w:style w:type="character" w:customStyle="1" w:styleId="afe">
    <w:name w:val="Заголовок своего сообщения"/>
    <w:qFormat/>
    <w:rPr>
      <w:b/>
      <w:color w:val="26282F"/>
    </w:rPr>
  </w:style>
  <w:style w:type="character" w:customStyle="1" w:styleId="aff">
    <w:name w:val="Заголовок чужого сообщения"/>
    <w:qFormat/>
    <w:rPr>
      <w:b/>
      <w:color w:val="FF0000"/>
    </w:rPr>
  </w:style>
  <w:style w:type="character" w:customStyle="1" w:styleId="aff0">
    <w:name w:val="Найденные слова"/>
    <w:qFormat/>
    <w:rPr>
      <w:b/>
      <w:color w:val="26282F"/>
      <w:shd w:val="clear" w:color="auto" w:fill="FFF580"/>
    </w:rPr>
  </w:style>
  <w:style w:type="character" w:customStyle="1" w:styleId="aff1">
    <w:name w:val="Не вступил в силу"/>
    <w:qFormat/>
    <w:rPr>
      <w:b/>
      <w:color w:val="000000"/>
      <w:shd w:val="clear" w:color="auto" w:fill="D8EDE8"/>
    </w:rPr>
  </w:style>
  <w:style w:type="character" w:customStyle="1" w:styleId="aff2">
    <w:name w:val="Опечатки"/>
    <w:qFormat/>
    <w:rPr>
      <w:color w:val="FF0000"/>
    </w:rPr>
  </w:style>
  <w:style w:type="character" w:customStyle="1" w:styleId="aff3">
    <w:name w:val="Продолжение ссылки"/>
    <w:qFormat/>
  </w:style>
  <w:style w:type="character" w:customStyle="1" w:styleId="aff4">
    <w:name w:val="Сравнение редакций"/>
    <w:qFormat/>
    <w:rPr>
      <w:b/>
      <w:color w:val="26282F"/>
    </w:rPr>
  </w:style>
  <w:style w:type="character" w:customStyle="1" w:styleId="aff5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6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7">
    <w:name w:val="Ссылка на утративший силу документ"/>
    <w:qFormat/>
    <w:rPr>
      <w:b/>
      <w:color w:val="749232"/>
    </w:rPr>
  </w:style>
  <w:style w:type="character" w:customStyle="1" w:styleId="aff8">
    <w:name w:val="Утратил силу"/>
    <w:qFormat/>
    <w:rPr>
      <w:b/>
      <w:strike/>
      <w:color w:val="666600"/>
    </w:rPr>
  </w:style>
  <w:style w:type="character" w:styleId="aff9">
    <w:name w:val="annotation reference"/>
    <w:qFormat/>
    <w:rPr>
      <w:rFonts w:cs="Times New Roman"/>
      <w:sz w:val="16"/>
    </w:rPr>
  </w:style>
  <w:style w:type="character" w:customStyle="1" w:styleId="affa">
    <w:name w:val="Текст концевой сноски Знак"/>
    <w:qFormat/>
    <w:rPr>
      <w:rFonts w:cs="Times New Roman"/>
      <w:sz w:val="20"/>
      <w:szCs w:val="20"/>
    </w:rPr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affb">
    <w:name w:val="Абзац списка Знак"/>
    <w:qFormat/>
    <w:rPr>
      <w:rFonts w:ascii="Times New Roman" w:hAnsi="Times New Roman" w:cs="Times New Roman"/>
      <w:sz w:val="24"/>
      <w:szCs w:val="24"/>
    </w:rPr>
  </w:style>
  <w:style w:type="character" w:customStyle="1" w:styleId="affc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styleId="affd">
    <w:name w:val="Strong"/>
    <w:qFormat/>
    <w:rPr>
      <w:b/>
      <w:bCs/>
    </w:rPr>
  </w:style>
  <w:style w:type="character" w:styleId="affe">
    <w:name w:val="FollowedHyperlink"/>
    <w:rPr>
      <w:color w:val="0000FF"/>
      <w:u w:val="single"/>
    </w:rPr>
  </w:style>
  <w:style w:type="character" w:styleId="afff">
    <w:name w:val="Subtle Emphasis"/>
    <w:qFormat/>
    <w:rPr>
      <w:i/>
      <w:iCs/>
      <w:color w:val="404040"/>
    </w:rPr>
  </w:style>
  <w:style w:type="character" w:customStyle="1" w:styleId="afff0">
    <w:name w:val="Подзаголовок Знак"/>
    <w:qFormat/>
    <w:rPr>
      <w:rFonts w:ascii="Calibri Light" w:eastAsia="Times New Roman" w:hAnsi="Calibri Light" w:cs="Times New Roman"/>
      <w:sz w:val="24"/>
      <w:szCs w:val="24"/>
    </w:rPr>
  </w:style>
  <w:style w:type="character" w:customStyle="1" w:styleId="afff1">
    <w:name w:val="Неразрешенное упоминание"/>
    <w:qFormat/>
    <w:rPr>
      <w:color w:val="605E5C"/>
      <w:shd w:val="clear" w:color="auto" w:fill="E1DFDD"/>
    </w:rPr>
  </w:style>
  <w:style w:type="character" w:customStyle="1" w:styleId="WW-FootnoteCharacters">
    <w:name w:val="WW-Footnote Characters"/>
    <w:qFormat/>
    <w:rPr>
      <w:rFonts w:cs="Times New Roman"/>
      <w:vertAlign w:val="superscript"/>
    </w:rPr>
  </w:style>
  <w:style w:type="character" w:styleId="afff2">
    <w:name w:val="footnote reference"/>
    <w:rPr>
      <w:vertAlign w:val="superscript"/>
    </w:rPr>
  </w:style>
  <w:style w:type="character" w:customStyle="1" w:styleId="afff3">
    <w:name w:val="Символ сноски"/>
    <w:qFormat/>
  </w:style>
  <w:style w:type="character" w:customStyle="1" w:styleId="27">
    <w:name w:val="Основной текст (2)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9"/>
      <w:szCs w:val="19"/>
      <w:u w:val="none"/>
      <w:vertAlign w:val="baseline"/>
      <w:lang w:val="ru-RU" w:bidi="ru-RU"/>
    </w:rPr>
  </w:style>
  <w:style w:type="character" w:customStyle="1" w:styleId="17">
    <w:name w:val="Заголовок №1_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sz w:val="20"/>
      <w:szCs w:val="20"/>
      <w:u w:val="none"/>
    </w:rPr>
  </w:style>
  <w:style w:type="character" w:customStyle="1" w:styleId="2Exact">
    <w:name w:val="Основной текст (2) Exact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sz w:val="19"/>
      <w:szCs w:val="19"/>
      <w:u w:val="none"/>
    </w:rPr>
  </w:style>
  <w:style w:type="character" w:customStyle="1" w:styleId="18">
    <w:name w:val="Заголовок №1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color w:val="0000ED"/>
      <w:spacing w:val="0"/>
      <w:position w:val="0"/>
      <w:sz w:val="20"/>
      <w:szCs w:val="20"/>
      <w:u w:val="single"/>
      <w:vertAlign w:val="baseline"/>
      <w:lang w:val="ru-RU" w:bidi="ru-RU"/>
    </w:rPr>
  </w:style>
  <w:style w:type="character" w:customStyle="1" w:styleId="HTML">
    <w:name w:val="Стандартный HTML Знак"/>
    <w:qFormat/>
    <w:rPr>
      <w:rFonts w:ascii="Courier New" w:hAnsi="Courier New" w:cs="Courier New"/>
    </w:rPr>
  </w:style>
  <w:style w:type="character" w:customStyle="1" w:styleId="afff4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28">
    <w:name w:val="Основной текст (2)_"/>
    <w:qFormat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11pt">
    <w:name w:val="Основной текст (2) + 11 pt"/>
    <w:qFormat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character" w:customStyle="1" w:styleId="211pt1">
    <w:name w:val="Основной текст (2) + 11 pt1"/>
    <w:qFormat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29">
    <w:name w:val="Заголовок №2_"/>
    <w:qFormat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a">
    <w:name w:val="Основной текст (2) + Полужирный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0"/>
      <w:position w:val="0"/>
      <w:sz w:val="22"/>
      <w:szCs w:val="22"/>
      <w:u w:val="none"/>
      <w:shd w:val="clear" w:color="auto" w:fill="FFFFFF"/>
      <w:vertAlign w:val="baseline"/>
      <w:lang w:val="ru-RU" w:bidi="ru-RU"/>
    </w:rPr>
  </w:style>
  <w:style w:type="character" w:customStyle="1" w:styleId="afff5">
    <w:name w:val="Основной текст с отступом Знак"/>
    <w:qFormat/>
    <w:rPr>
      <w:sz w:val="22"/>
      <w:szCs w:val="22"/>
      <w:lang w:val="en-US"/>
    </w:rPr>
  </w:style>
  <w:style w:type="character" w:customStyle="1" w:styleId="breadcrumbcurrent">
    <w:name w:val="breadcrumb_current"/>
    <w:qFormat/>
  </w:style>
  <w:style w:type="character" w:customStyle="1" w:styleId="marker1">
    <w:name w:val="marker1"/>
    <w:qFormat/>
  </w:style>
  <w:style w:type="character" w:customStyle="1" w:styleId="50">
    <w:name w:val="Заголовок 5 Знак"/>
    <w:qFormat/>
    <w:rPr>
      <w:b/>
      <w:sz w:val="22"/>
      <w:szCs w:val="22"/>
    </w:rPr>
  </w:style>
  <w:style w:type="character" w:customStyle="1" w:styleId="60">
    <w:name w:val="Заголовок 6 Знак"/>
    <w:qFormat/>
    <w:rPr>
      <w:b/>
    </w:rPr>
  </w:style>
  <w:style w:type="character" w:customStyle="1" w:styleId="70">
    <w:name w:val="Заголовок 7 Знак"/>
    <w:qFormat/>
    <w:rPr>
      <w:rFonts w:ascii="Calibri Light" w:hAnsi="Calibri Light" w:cs="Calibri Light"/>
      <w:i/>
      <w:iCs/>
      <w:color w:val="404040"/>
      <w:lang w:val="en-US"/>
    </w:rPr>
  </w:style>
  <w:style w:type="character" w:customStyle="1" w:styleId="80">
    <w:name w:val="Заголовок 8 Знак"/>
    <w:qFormat/>
    <w:rPr>
      <w:rFonts w:ascii="Calibri Light" w:hAnsi="Calibri Light" w:cs="Calibri Light"/>
      <w:color w:val="404040"/>
      <w:lang w:val="en-US"/>
    </w:rPr>
  </w:style>
  <w:style w:type="character" w:customStyle="1" w:styleId="90">
    <w:name w:val="Заголовок 9 Знак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linkstyle">
    <w:name w:val="link_style"/>
    <w:qFormat/>
    <w:rPr>
      <w:color w:val="0000FF"/>
      <w:u w:val="single"/>
    </w:rPr>
  </w:style>
  <w:style w:type="character" w:customStyle="1" w:styleId="linkstylebold">
    <w:name w:val="link_style_bold"/>
    <w:qFormat/>
    <w:rPr>
      <w:b/>
      <w:bCs/>
      <w:color w:val="0000FF"/>
      <w:u w:val="single"/>
    </w:rPr>
  </w:style>
  <w:style w:type="character" w:customStyle="1" w:styleId="linkstylesmall">
    <w:name w:val="link_style_small"/>
    <w:qFormat/>
    <w:rPr>
      <w:color w:val="0000FF"/>
      <w:sz w:val="20"/>
      <w:szCs w:val="20"/>
      <w:u w:val="single"/>
    </w:rPr>
  </w:style>
  <w:style w:type="character" w:customStyle="1" w:styleId="19">
    <w:name w:val="Основной текст + Курсив1"/>
    <w:qFormat/>
    <w:rPr>
      <w:rFonts w:ascii="Times New Roman" w:hAnsi="Times New Roman" w:cs="Times New Roman"/>
      <w:b w:val="0"/>
      <w:bCs w:val="0"/>
      <w:i/>
      <w:iCs/>
      <w:color w:val="000000"/>
      <w:spacing w:val="0"/>
      <w:position w:val="0"/>
      <w:sz w:val="22"/>
      <w:szCs w:val="22"/>
      <w:u w:val="none"/>
      <w:vertAlign w:val="baseline"/>
      <w:lang w:val="ru-RU" w:bidi="ar-SA"/>
    </w:rPr>
  </w:style>
  <w:style w:type="character" w:customStyle="1" w:styleId="Normal">
    <w:name w:val="Normal Знак"/>
    <w:qFormat/>
    <w:rPr>
      <w:rFonts w:eastAsia="Calibri" w:cs="Calibri"/>
      <w:sz w:val="22"/>
      <w:szCs w:val="22"/>
    </w:rPr>
  </w:style>
  <w:style w:type="character" w:customStyle="1" w:styleId="FontStyle43">
    <w:name w:val="Font Style43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afff6">
    <w:name w:val="Без интервала Знак"/>
    <w:qFormat/>
    <w:rPr>
      <w:rFonts w:ascii="Times New Roman" w:hAnsi="Times New Roman" w:cs="Times New Roman"/>
      <w:sz w:val="24"/>
      <w:szCs w:val="24"/>
    </w:rPr>
  </w:style>
  <w:style w:type="character" w:customStyle="1" w:styleId="1a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FontStyle53">
    <w:name w:val="Font Style53"/>
    <w:qFormat/>
    <w:rPr>
      <w:rFonts w:ascii="Times New Roman" w:hAnsi="Times New Roman" w:cs="Times New Roman"/>
      <w:sz w:val="20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0"/>
    </w:rPr>
  </w:style>
  <w:style w:type="character" w:customStyle="1" w:styleId="FontStyle66">
    <w:name w:val="Font Style66"/>
    <w:qFormat/>
    <w:rPr>
      <w:rFonts w:ascii="Times New Roman" w:hAnsi="Times New Roman" w:cs="Times New Roman"/>
      <w:sz w:val="20"/>
      <w:szCs w:val="20"/>
    </w:rPr>
  </w:style>
  <w:style w:type="character" w:customStyle="1" w:styleId="highlightselected">
    <w:name w:val="highlight selected"/>
    <w:qFormat/>
    <w:rPr>
      <w:rFonts w:cs="Times New Roman"/>
    </w:rPr>
  </w:style>
  <w:style w:type="character" w:customStyle="1" w:styleId="FontStyle49">
    <w:name w:val="Font Style49"/>
    <w:qFormat/>
    <w:rPr>
      <w:rFonts w:ascii="Times New Roman" w:hAnsi="Times New Roman" w:cs="Times New Roman"/>
      <w:b/>
      <w:sz w:val="26"/>
    </w:rPr>
  </w:style>
  <w:style w:type="character" w:customStyle="1" w:styleId="42">
    <w:name w:val="Знак Знак4"/>
    <w:qFormat/>
    <w:rPr>
      <w:rFonts w:ascii="Times New Roman" w:hAnsi="Times New Roman" w:cs="Times New Roman"/>
      <w:sz w:val="24"/>
    </w:rPr>
  </w:style>
  <w:style w:type="character" w:customStyle="1" w:styleId="gray1">
    <w:name w:val="gray1"/>
    <w:qFormat/>
    <w:rPr>
      <w:color w:val="6C737F"/>
    </w:rPr>
  </w:style>
  <w:style w:type="character" w:customStyle="1" w:styleId="apple-style-span">
    <w:name w:val="apple-style-span"/>
    <w:basedOn w:val="a0"/>
    <w:qFormat/>
  </w:style>
  <w:style w:type="character" w:customStyle="1" w:styleId="FontStyle16">
    <w:name w:val="Font Style16"/>
    <w:qFormat/>
    <w:rPr>
      <w:rFonts w:ascii="Times New Roman" w:hAnsi="Times New Roman" w:cs="Times New Roman"/>
      <w:sz w:val="22"/>
      <w:szCs w:val="22"/>
    </w:rPr>
  </w:style>
  <w:style w:type="character" w:customStyle="1" w:styleId="1b">
    <w:name w:val="Текст выноски Знак1"/>
    <w:qFormat/>
    <w:rPr>
      <w:rFonts w:ascii="Segoe UI" w:eastAsia="Times New Roman" w:hAnsi="Segoe UI" w:cs="Segoe UI"/>
      <w:sz w:val="18"/>
      <w:szCs w:val="18"/>
    </w:rPr>
  </w:style>
  <w:style w:type="character" w:customStyle="1" w:styleId="c4">
    <w:name w:val="c4"/>
    <w:basedOn w:val="a0"/>
    <w:qFormat/>
  </w:style>
  <w:style w:type="character" w:customStyle="1" w:styleId="c2">
    <w:name w:val="c2"/>
    <w:basedOn w:val="a0"/>
    <w:qFormat/>
  </w:style>
  <w:style w:type="character" w:customStyle="1" w:styleId="FontStyle54">
    <w:name w:val="Font Style54"/>
    <w:qFormat/>
    <w:rPr>
      <w:rFonts w:ascii="Times New Roman" w:hAnsi="Times New Roman" w:cs="Times New Roman"/>
      <w:sz w:val="20"/>
      <w:szCs w:val="20"/>
    </w:rPr>
  </w:style>
  <w:style w:type="character" w:customStyle="1" w:styleId="2b">
    <w:name w:val="Знак Знак2"/>
    <w:qFormat/>
  </w:style>
  <w:style w:type="character" w:customStyle="1" w:styleId="afff7">
    <w:name w:val="Знак Знак"/>
    <w:qFormat/>
    <w:rPr>
      <w:rFonts w:ascii="Tahoma" w:hAnsi="Tahoma" w:cs="Tahoma"/>
      <w:sz w:val="16"/>
    </w:rPr>
  </w:style>
  <w:style w:type="character" w:customStyle="1" w:styleId="210">
    <w:name w:val="Знак Знак21"/>
    <w:qFormat/>
  </w:style>
  <w:style w:type="character" w:customStyle="1" w:styleId="1c">
    <w:name w:val="Знак Знак1"/>
    <w:qFormat/>
    <w:rPr>
      <w:rFonts w:ascii="Tahoma" w:hAnsi="Tahoma" w:cs="Tahoma"/>
      <w:sz w:val="16"/>
    </w:rPr>
  </w:style>
  <w:style w:type="character" w:customStyle="1" w:styleId="221">
    <w:name w:val="Знак Знак22"/>
    <w:qFormat/>
    <w:rPr>
      <w:b/>
    </w:rPr>
  </w:style>
  <w:style w:type="character" w:customStyle="1" w:styleId="1d">
    <w:name w:val="Гиперссылка1"/>
    <w:qFormat/>
    <w:rPr>
      <w:color w:val="0563C1"/>
      <w:u w:val="single"/>
    </w:rPr>
  </w:style>
  <w:style w:type="character" w:customStyle="1" w:styleId="211">
    <w:name w:val="Заголовок 2 Знак1"/>
    <w:qFormat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1e">
    <w:name w:val="Текст сноски Знак1"/>
    <w:qFormat/>
    <w:rPr>
      <w:rFonts w:ascii="Times New Roman" w:eastAsia="Times New Roman" w:hAnsi="Times New Roman" w:cs="Times New Roman"/>
    </w:rPr>
  </w:style>
  <w:style w:type="character" w:customStyle="1" w:styleId="1f">
    <w:name w:val="Основной текст с отступом Знак1"/>
    <w:qFormat/>
    <w:rPr>
      <w:sz w:val="22"/>
      <w:szCs w:val="22"/>
    </w:rPr>
  </w:style>
  <w:style w:type="character" w:customStyle="1" w:styleId="32">
    <w:name w:val="Основной текст с отступом 3 Знак"/>
    <w:qFormat/>
    <w:rPr>
      <w:rFonts w:ascii="Times New Roman" w:hAnsi="Times New Roman" w:cs="Times New Roman"/>
      <w:sz w:val="16"/>
      <w:szCs w:val="16"/>
      <w:lang w:val="en-US"/>
    </w:rPr>
  </w:style>
  <w:style w:type="character" w:customStyle="1" w:styleId="310">
    <w:name w:val="Основной текст с отступом 3 Знак1"/>
    <w:qFormat/>
    <w:rPr>
      <w:sz w:val="16"/>
      <w:szCs w:val="16"/>
    </w:rPr>
  </w:style>
  <w:style w:type="character" w:customStyle="1" w:styleId="afff8">
    <w:name w:val="Схема документа Знак"/>
    <w:qFormat/>
    <w:rPr>
      <w:rFonts w:ascii="Tahoma" w:hAnsi="Tahoma" w:cs="Tahoma"/>
      <w:shd w:val="clear" w:color="auto" w:fill="000080"/>
    </w:rPr>
  </w:style>
  <w:style w:type="character" w:customStyle="1" w:styleId="1f0">
    <w:name w:val="Схема документа Знак1"/>
    <w:qFormat/>
    <w:rPr>
      <w:rFonts w:ascii="Segoe UI" w:hAnsi="Segoe UI" w:cs="Segoe UI"/>
      <w:sz w:val="16"/>
      <w:szCs w:val="16"/>
    </w:rPr>
  </w:style>
  <w:style w:type="character" w:customStyle="1" w:styleId="2c">
    <w:name w:val="Цитата 2 Знак"/>
    <w:qFormat/>
    <w:rPr>
      <w:rFonts w:ascii="Times New Roman" w:hAnsi="Times New Roman" w:cs="Times New Roman"/>
      <w:i/>
      <w:iCs/>
      <w:color w:val="404040"/>
    </w:rPr>
  </w:style>
  <w:style w:type="character" w:customStyle="1" w:styleId="212">
    <w:name w:val="Цитата 2 Знак1"/>
    <w:qFormat/>
    <w:rPr>
      <w:i/>
      <w:iCs/>
      <w:color w:val="404040"/>
      <w:sz w:val="22"/>
      <w:szCs w:val="22"/>
    </w:rPr>
  </w:style>
  <w:style w:type="character" w:customStyle="1" w:styleId="afff9">
    <w:name w:val="Выделенная цитата Знак"/>
    <w:qFormat/>
    <w:rPr>
      <w:rFonts w:ascii="Times New Roman" w:hAnsi="Times New Roman" w:cs="Times New Roman"/>
      <w:i/>
      <w:iCs/>
      <w:color w:val="4472C4"/>
    </w:rPr>
  </w:style>
  <w:style w:type="character" w:customStyle="1" w:styleId="1f1">
    <w:name w:val="Выделенная цитата Знак1"/>
    <w:qFormat/>
    <w:rPr>
      <w:i/>
      <w:iCs/>
      <w:color w:val="4472C4"/>
      <w:sz w:val="22"/>
      <w:szCs w:val="22"/>
    </w:rPr>
  </w:style>
  <w:style w:type="character" w:customStyle="1" w:styleId="62">
    <w:name w:val="Заголовок №6_"/>
    <w:qFormat/>
    <w:rPr>
      <w:b/>
      <w:bCs/>
      <w:shd w:val="clear" w:color="auto" w:fill="FFFFFF"/>
    </w:rPr>
  </w:style>
  <w:style w:type="character" w:customStyle="1" w:styleId="afffa">
    <w:name w:val="Основной текст_"/>
    <w:qFormat/>
    <w:rPr>
      <w:rFonts w:ascii="Arial" w:eastAsia="Arial" w:hAnsi="Arial" w:cs="Arial"/>
      <w:sz w:val="28"/>
      <w:szCs w:val="28"/>
      <w:shd w:val="clear" w:color="auto" w:fill="FFFFFF"/>
    </w:rPr>
  </w:style>
  <w:style w:type="character" w:styleId="afffb">
    <w:name w:val="Intense Emphasis"/>
    <w:qFormat/>
    <w:rPr>
      <w:i/>
      <w:iCs/>
      <w:color w:val="4472C4"/>
    </w:rPr>
  </w:style>
  <w:style w:type="character" w:styleId="afffc">
    <w:name w:val="Subtle Reference"/>
    <w:qFormat/>
    <w:rPr>
      <w:smallCaps/>
      <w:color w:val="404040"/>
    </w:rPr>
  </w:style>
  <w:style w:type="character" w:styleId="afffd">
    <w:name w:val="Intense Reference"/>
    <w:qFormat/>
    <w:rPr>
      <w:b/>
      <w:bCs/>
      <w:smallCaps/>
      <w:color w:val="4472C4"/>
      <w:spacing w:val="5"/>
    </w:rPr>
  </w:style>
  <w:style w:type="character" w:styleId="afffe">
    <w:name w:val="Book Title"/>
    <w:qFormat/>
    <w:rPr>
      <w:b/>
      <w:bCs/>
      <w:i/>
      <w:iCs/>
      <w:spacing w:val="5"/>
    </w:rPr>
  </w:style>
  <w:style w:type="character" w:customStyle="1" w:styleId="fontstyle01">
    <w:name w:val="fontstyle01"/>
    <w:qFormat/>
    <w:rPr>
      <w:rFonts w:ascii="ArialMT;Times New Roman" w:hAnsi="ArialMT;Times New Roman" w:cs="ArialMT;Times New Roman"/>
      <w:b w:val="0"/>
      <w:bCs w:val="0"/>
      <w:i w:val="0"/>
      <w:iCs w:val="0"/>
      <w:color w:val="000000"/>
      <w:sz w:val="30"/>
      <w:szCs w:val="30"/>
    </w:rPr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6z0">
    <w:name w:val="WW8Num6z0"/>
    <w:qFormat/>
    <w:rPr>
      <w:rFonts w:ascii="Symbol" w:hAnsi="Symbol" w:cs="Symbol"/>
      <w:sz w:val="26"/>
      <w:szCs w:val="26"/>
    </w:rPr>
  </w:style>
  <w:style w:type="character" w:customStyle="1" w:styleId="WW8Num13z0">
    <w:name w:val="WW8Num13z0"/>
    <w:qFormat/>
    <w:rPr>
      <w:rFonts w:ascii="Symbol" w:eastAsia="Calibri" w:hAnsi="Symbol" w:cs="Symbol"/>
      <w:sz w:val="20"/>
      <w:szCs w:val="20"/>
    </w:rPr>
  </w:style>
  <w:style w:type="character" w:customStyle="1" w:styleId="WW8Num14z4">
    <w:name w:val="WW8Num14z4"/>
    <w:qFormat/>
  </w:style>
  <w:style w:type="character" w:customStyle="1" w:styleId="WW8Num15z0">
    <w:name w:val="WW8Num15z0"/>
    <w:qFormat/>
    <w:rPr>
      <w:rFonts w:ascii="Times New Roman" w:hAnsi="Times New Roman" w:cs="Times New Roman"/>
      <w:bCs/>
      <w:sz w:val="20"/>
      <w:szCs w:val="20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7z0">
    <w:name w:val="WW8Num17z0"/>
    <w:qFormat/>
    <w:rPr>
      <w:rFonts w:ascii="Times New Roman" w:hAnsi="Times New Roman" w:cs="Times New Roman"/>
      <w:b/>
      <w:bCs w:val="0"/>
      <w:i/>
      <w:iCs w:val="0"/>
      <w:sz w:val="26"/>
      <w:szCs w:val="26"/>
      <w:lang w:val="en-US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2">
    <w:name w:val="WW8Num21z2"/>
    <w:qFormat/>
  </w:style>
  <w:style w:type="character" w:customStyle="1" w:styleId="WW8Num21z4">
    <w:name w:val="WW8Num21z4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d">
    <w:name w:val="Основной шрифт абзаца2"/>
    <w:qFormat/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3">
    <w:name w:val="WW8Num14z3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1">
    <w:name w:val="WW8Num15z1"/>
    <w:qFormat/>
  </w:style>
  <w:style w:type="character" w:customStyle="1" w:styleId="WW8Num21z3">
    <w:name w:val="WW8Num21z3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qFormat/>
  </w:style>
  <w:style w:type="character" w:customStyle="1" w:styleId="1f2">
    <w:name w:val="Основной шрифт абзаца1"/>
    <w:qFormat/>
  </w:style>
  <w:style w:type="character" w:customStyle="1" w:styleId="63">
    <w:name w:val="Знак Знак6"/>
    <w:qFormat/>
    <w:rPr>
      <w:rFonts w:ascii="Times New Roman" w:hAnsi="Times New Roman" w:cs="Times New Roman"/>
      <w:sz w:val="28"/>
      <w:szCs w:val="28"/>
    </w:rPr>
  </w:style>
  <w:style w:type="character" w:customStyle="1" w:styleId="52">
    <w:name w:val="Знак Знак5"/>
    <w:qFormat/>
    <w:rPr>
      <w:rFonts w:ascii="Times New Roman" w:eastAsia="Times New Roman" w:hAnsi="Times New Roman" w:cs="Times New Roman"/>
    </w:rPr>
  </w:style>
  <w:style w:type="character" w:customStyle="1" w:styleId="33">
    <w:name w:val="Знак Знак3"/>
    <w:qFormat/>
    <w:rPr>
      <w:rFonts w:ascii="Tahoma" w:hAnsi="Tahoma" w:cs="Tahoma"/>
      <w:sz w:val="16"/>
      <w:szCs w:val="16"/>
    </w:rPr>
  </w:style>
  <w:style w:type="character" w:customStyle="1" w:styleId="72">
    <w:name w:val="Знак Знак7"/>
    <w:qFormat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2">
    <w:name w:val="Знак Знак11"/>
    <w:qFormat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2">
    <w:name w:val="Знак Знак9"/>
    <w:qFormat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2">
    <w:name w:val="Знак Знак8"/>
    <w:qFormat/>
    <w:rPr>
      <w:rFonts w:ascii="Cambria" w:eastAsia="Times New Roman" w:hAnsi="Cambria" w:cs="Times New Roman"/>
      <w:color w:val="243F60"/>
      <w:sz w:val="28"/>
      <w:szCs w:val="28"/>
    </w:rPr>
  </w:style>
  <w:style w:type="character" w:customStyle="1" w:styleId="symbol">
    <w:name w:val="symbol"/>
    <w:basedOn w:val="1f2"/>
    <w:qFormat/>
  </w:style>
  <w:style w:type="character" w:customStyle="1" w:styleId="defin">
    <w:name w:val="defin"/>
    <w:basedOn w:val="1f2"/>
    <w:qFormat/>
  </w:style>
  <w:style w:type="character" w:customStyle="1" w:styleId="power">
    <w:name w:val="power"/>
    <w:basedOn w:val="1f2"/>
    <w:qFormat/>
  </w:style>
  <w:style w:type="character" w:customStyle="1" w:styleId="index">
    <w:name w:val="index"/>
    <w:basedOn w:val="1f2"/>
    <w:qFormat/>
  </w:style>
  <w:style w:type="character" w:customStyle="1" w:styleId="var">
    <w:name w:val="var"/>
    <w:basedOn w:val="1f2"/>
    <w:qFormat/>
  </w:style>
  <w:style w:type="character" w:customStyle="1" w:styleId="scale">
    <w:name w:val="scale"/>
    <w:basedOn w:val="1f2"/>
    <w:qFormat/>
  </w:style>
  <w:style w:type="character" w:customStyle="1" w:styleId="icmmi10">
    <w:name w:val="icmmi10"/>
    <w:basedOn w:val="1f2"/>
    <w:qFormat/>
  </w:style>
  <w:style w:type="character" w:customStyle="1" w:styleId="icmr10">
    <w:name w:val="icmr10"/>
    <w:basedOn w:val="1f2"/>
    <w:qFormat/>
  </w:style>
  <w:style w:type="character" w:customStyle="1" w:styleId="icmsy10">
    <w:name w:val="icmsy10"/>
    <w:basedOn w:val="1f2"/>
    <w:qFormat/>
  </w:style>
  <w:style w:type="character" w:customStyle="1" w:styleId="FontStyle25">
    <w:name w:val="Font Style25"/>
    <w:qFormat/>
    <w:rPr>
      <w:rFonts w:ascii="Times New Roman" w:hAnsi="Times New Roman" w:cs="Times New Roman"/>
      <w:sz w:val="22"/>
      <w:szCs w:val="22"/>
    </w:rPr>
  </w:style>
  <w:style w:type="character" w:customStyle="1" w:styleId="-">
    <w:name w:val="Èíòåðíåò-ññûëêà"/>
    <w:qFormat/>
    <w:rPr>
      <w:color w:val="0000FF"/>
      <w:u w:val="single"/>
    </w:rPr>
  </w:style>
  <w:style w:type="character" w:customStyle="1" w:styleId="1f3">
    <w:name w:val="Заголовок Знак1"/>
    <w:qFormat/>
    <w:rPr>
      <w:rFonts w:ascii="Calibri Light" w:eastAsia="Times New Roman" w:hAnsi="Calibri Light" w:cs="Times New Roman"/>
      <w:spacing w:val="-10"/>
      <w:sz w:val="56"/>
      <w:szCs w:val="56"/>
    </w:rPr>
  </w:style>
  <w:style w:type="character" w:customStyle="1" w:styleId="s19">
    <w:name w:val="s19"/>
    <w:basedOn w:val="1f2"/>
    <w:qFormat/>
  </w:style>
  <w:style w:type="character" w:customStyle="1" w:styleId="FontStyle48">
    <w:name w:val="Font Style48"/>
    <w:qFormat/>
    <w:rPr>
      <w:rFonts w:ascii="Arial Narrow" w:hAnsi="Arial Narrow" w:cs="Arial Narrow"/>
      <w:sz w:val="18"/>
      <w:szCs w:val="18"/>
    </w:rPr>
  </w:style>
  <w:style w:type="character" w:customStyle="1" w:styleId="1f4">
    <w:name w:val="Подзаголовок Знак1"/>
    <w:qFormat/>
    <w:rPr>
      <w:rFonts w:ascii="Calibri" w:eastAsia="Times New Roman" w:hAnsi="Calibri" w:cs="Times New Roman"/>
      <w:color w:val="5A5A5A"/>
      <w:spacing w:val="15"/>
      <w:sz w:val="22"/>
      <w:szCs w:val="22"/>
    </w:rPr>
  </w:style>
  <w:style w:type="character" w:customStyle="1" w:styleId="page-link">
    <w:name w:val="page-link"/>
    <w:basedOn w:val="a0"/>
    <w:qFormat/>
  </w:style>
  <w:style w:type="character" w:customStyle="1" w:styleId="spellingerror">
    <w:name w:val="spellingerror"/>
    <w:basedOn w:val="a0"/>
    <w:qFormat/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organictextcontentspan">
    <w:name w:val="organictextcontentspan"/>
    <w:basedOn w:val="a0"/>
    <w:qFormat/>
  </w:style>
  <w:style w:type="character" w:customStyle="1" w:styleId="extendedtext-short">
    <w:name w:val="extendedtext-short"/>
    <w:basedOn w:val="a0"/>
    <w:qFormat/>
  </w:style>
  <w:style w:type="character" w:customStyle="1" w:styleId="affff">
    <w:name w:val="Основной текст + Курсив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spacing w:val="0"/>
      <w:sz w:val="38"/>
      <w:szCs w:val="38"/>
      <w:u w:val="none"/>
    </w:rPr>
  </w:style>
  <w:style w:type="character" w:customStyle="1" w:styleId="73">
    <w:name w:val="Основной текст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spacing w:val="0"/>
      <w:sz w:val="38"/>
      <w:szCs w:val="38"/>
      <w:u w:val="none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2"/>
      <w:szCs w:val="22"/>
    </w:rPr>
  </w:style>
  <w:style w:type="character" w:customStyle="1" w:styleId="bold-text">
    <w:name w:val="bold-text"/>
    <w:qFormat/>
  </w:style>
  <w:style w:type="character" w:customStyle="1" w:styleId="2e">
    <w:name w:val="Основной текст (2) + Курсив"/>
    <w:qFormat/>
    <w:rPr>
      <w:rFonts w:ascii="Century Schoolbook" w:eastAsia="Times New Roman" w:hAnsi="Century Schoolbook" w:cs="Century Schoolbook"/>
      <w:i/>
      <w:iCs/>
      <w:color w:val="231F20"/>
      <w:spacing w:val="0"/>
      <w:position w:val="0"/>
      <w:sz w:val="21"/>
      <w:szCs w:val="21"/>
      <w:u w:val="none"/>
      <w:vertAlign w:val="baseline"/>
      <w:lang w:val="en-US"/>
    </w:rPr>
  </w:style>
  <w:style w:type="character" w:styleId="affff0">
    <w:name w:val="endnote reference"/>
    <w:rPr>
      <w:vertAlign w:val="superscript"/>
    </w:rPr>
  </w:style>
  <w:style w:type="paragraph" w:customStyle="1" w:styleId="Heading">
    <w:name w:val="Heading"/>
    <w:basedOn w:val="a"/>
    <w:next w:val="a"/>
    <w:qFormat/>
    <w:pPr>
      <w:spacing w:after="120"/>
      <w:ind w:firstLine="709"/>
      <w:outlineLvl w:val="0"/>
    </w:pPr>
    <w:rPr>
      <w:rFonts w:ascii="Times New Roman" w:hAnsi="Times New Roman"/>
      <w:sz w:val="24"/>
      <w:szCs w:val="24"/>
    </w:rPr>
  </w:style>
  <w:style w:type="paragraph" w:styleId="affff1">
    <w:name w:val="Body Text"/>
    <w:basedOn w:val="a"/>
    <w:pPr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fff2">
    <w:name w:val="List"/>
    <w:basedOn w:val="a"/>
    <w:pPr>
      <w:ind w:left="283" w:hanging="283"/>
      <w:contextualSpacing/>
    </w:pPr>
  </w:style>
  <w:style w:type="paragraph" w:styleId="affff3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0">
    <w:name w:val="Index"/>
    <w:basedOn w:val="a"/>
    <w:qFormat/>
    <w:pPr>
      <w:suppressLineNumbers/>
    </w:pPr>
  </w:style>
  <w:style w:type="paragraph" w:styleId="2f">
    <w:name w:val="Body Text 2"/>
    <w:basedOn w:val="a"/>
    <w:qFormat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a">
    <w:name w:val="footer"/>
    <w:basedOn w:val="a"/>
    <w:link w:val="1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affff4">
    <w:name w:val="Обычный (Интернет)"/>
    <w:basedOn w:val="a"/>
    <w:qFormat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fff5">
    <w:name w:val="footnote text"/>
    <w:basedOn w:val="a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2f0">
    <w:name w:val="List 2"/>
    <w:basedOn w:val="a"/>
    <w:qFormat/>
    <w:pPr>
      <w:spacing w:before="120" w:after="120" w:line="240" w:lineRule="auto"/>
      <w:ind w:left="720" w:hanging="360"/>
      <w:jc w:val="both"/>
    </w:pPr>
    <w:rPr>
      <w:rFonts w:ascii="Arial" w:eastAsia="Batang;바탕" w:hAnsi="Arial" w:cs="Arial"/>
      <w:sz w:val="20"/>
      <w:szCs w:val="24"/>
      <w:lang w:eastAsia="ko-KR"/>
    </w:rPr>
  </w:style>
  <w:style w:type="paragraph" w:styleId="1f5">
    <w:name w:val="toc 1"/>
    <w:basedOn w:val="a"/>
    <w:next w:val="a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f1">
    <w:name w:val="toc 2"/>
    <w:basedOn w:val="a"/>
    <w:next w:val="a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4">
    <w:name w:val="toc 3"/>
    <w:basedOn w:val="a"/>
    <w:next w:val="a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affff6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  <w:sz w:val="20"/>
      <w:szCs w:val="20"/>
      <w:lang w:val="ru-RU" w:bidi="ar-SA"/>
    </w:rPr>
  </w:style>
  <w:style w:type="paragraph" w:styleId="a9">
    <w:name w:val="header"/>
    <w:basedOn w:val="a"/>
    <w:link w:val="1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fff7">
    <w:name w:val="annotation text"/>
    <w:basedOn w:val="a"/>
    <w:qFormat/>
    <w:pPr>
      <w:spacing w:after="0" w:line="240" w:lineRule="auto"/>
    </w:pPr>
    <w:rPr>
      <w:sz w:val="20"/>
      <w:szCs w:val="20"/>
      <w:lang w:val="en-US"/>
    </w:rPr>
  </w:style>
  <w:style w:type="paragraph" w:styleId="affff8">
    <w:name w:val="annotation subject"/>
    <w:basedOn w:val="affff7"/>
    <w:next w:val="affff7"/>
    <w:qFormat/>
    <w:rPr>
      <w:rFonts w:ascii="Times New Roman" w:hAnsi="Times New Roman"/>
      <w:b/>
      <w:bCs/>
    </w:rPr>
  </w:style>
  <w:style w:type="paragraph" w:styleId="2f2">
    <w:name w:val="Body Text Indent 2"/>
    <w:basedOn w:val="a"/>
    <w:qFormat/>
    <w:pPr>
      <w:spacing w:after="120" w:line="480" w:lineRule="auto"/>
      <w:ind w:left="283"/>
    </w:pPr>
    <w:rPr>
      <w:rFonts w:ascii="Times New Roman" w:hAnsi="Times New Roman"/>
      <w:sz w:val="24"/>
      <w:szCs w:val="24"/>
      <w:lang w:val="en-US"/>
    </w:rPr>
  </w:style>
  <w:style w:type="paragraph" w:customStyle="1" w:styleId="affff9">
    <w:name w:val="Внимание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a">
    <w:name w:val="Внимание: криминал!!"/>
    <w:basedOn w:val="affff9"/>
    <w:next w:val="a"/>
    <w:qFormat/>
  </w:style>
  <w:style w:type="paragraph" w:customStyle="1" w:styleId="affffb">
    <w:name w:val="Внимание: недобросовестность!"/>
    <w:basedOn w:val="affff9"/>
    <w:next w:val="a"/>
    <w:qFormat/>
  </w:style>
  <w:style w:type="paragraph" w:customStyle="1" w:styleId="affffc">
    <w:name w:val="Дочерний элемент списка"/>
    <w:basedOn w:val="a"/>
    <w:next w:val="a"/>
    <w:qFormat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ffd">
    <w:name w:val="Основное меню (преемственное)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f6">
    <w:name w:val="Заголовок1"/>
    <w:basedOn w:val="affffd"/>
    <w:next w:val="a"/>
    <w:qFormat/>
    <w:rPr>
      <w:b/>
      <w:bCs/>
      <w:color w:val="0058A9"/>
      <w:shd w:val="clear" w:color="auto" w:fill="ECE9D8"/>
    </w:rPr>
  </w:style>
  <w:style w:type="paragraph" w:customStyle="1" w:styleId="affffe">
    <w:name w:val="Заголовок группы контролов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fff">
    <w:name w:val="Заголовок для информации об изменениях"/>
    <w:basedOn w:val="1"/>
    <w:next w:val="a"/>
    <w:qFormat/>
    <w:pPr>
      <w:keepLines/>
      <w:numPr>
        <w:numId w:val="0"/>
      </w:numPr>
      <w:spacing w:before="0" w:after="240" w:line="360" w:lineRule="auto"/>
      <w:jc w:val="center"/>
      <w:outlineLvl w:val="9"/>
    </w:pPr>
    <w:rPr>
      <w:rFonts w:ascii="Times New Roman" w:hAnsi="Times New Roman" w:cs="Times New Roman"/>
      <w:b w:val="0"/>
      <w:bCs w:val="0"/>
      <w:sz w:val="18"/>
      <w:szCs w:val="18"/>
      <w:shd w:val="clear" w:color="auto" w:fill="FFFFFF"/>
    </w:rPr>
  </w:style>
  <w:style w:type="paragraph" w:customStyle="1" w:styleId="afffff0">
    <w:name w:val="Заголовок распахивающейся части диалога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paragraph" w:customStyle="1" w:styleId="afffff1">
    <w:name w:val="Заголовок статьи"/>
    <w:basedOn w:val="a"/>
    <w:next w:val="a"/>
    <w:qFormat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paragraph" w:customStyle="1" w:styleId="afffff2">
    <w:name w:val="Заголовок ЭР (левое окно)"/>
    <w:basedOn w:val="a"/>
    <w:next w:val="a"/>
    <w:qFormat/>
    <w:pPr>
      <w:widowControl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fff3">
    <w:name w:val="Заголовок ЭР (правое окно)"/>
    <w:basedOn w:val="afffff2"/>
    <w:next w:val="a"/>
    <w:qFormat/>
    <w:pPr>
      <w:spacing w:after="0"/>
      <w:jc w:val="left"/>
    </w:pPr>
  </w:style>
  <w:style w:type="paragraph" w:customStyle="1" w:styleId="afffff4">
    <w:name w:val="Интерактивный заголовок"/>
    <w:basedOn w:val="1f6"/>
    <w:next w:val="a"/>
    <w:qFormat/>
    <w:rPr>
      <w:u w:val="single"/>
    </w:rPr>
  </w:style>
  <w:style w:type="paragraph" w:customStyle="1" w:styleId="afffff5">
    <w:name w:val="Текст информации об изменениях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fff6">
    <w:name w:val="Информация об изменениях"/>
    <w:basedOn w:val="afffff5"/>
    <w:next w:val="a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7">
    <w:name w:val="Текст (справка)"/>
    <w:basedOn w:val="a"/>
    <w:next w:val="a"/>
    <w:qFormat/>
    <w:pPr>
      <w:widowControl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ff8">
    <w:name w:val="Комментарий"/>
    <w:basedOn w:val="afffff7"/>
    <w:next w:val="a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9">
    <w:name w:val="Информация об изменениях документа"/>
    <w:basedOn w:val="afffff8"/>
    <w:next w:val="a"/>
    <w:qFormat/>
    <w:rPr>
      <w:i/>
      <w:iCs/>
    </w:rPr>
  </w:style>
  <w:style w:type="paragraph" w:customStyle="1" w:styleId="afffffa">
    <w:name w:val="Текст (лев. подпись)"/>
    <w:basedOn w:val="a"/>
    <w:next w:val="a"/>
    <w:qFormat/>
    <w:pPr>
      <w:widowControl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fb">
    <w:name w:val="Колонтитул (левый)"/>
    <w:basedOn w:val="afffffa"/>
    <w:next w:val="a"/>
    <w:qFormat/>
    <w:rPr>
      <w:sz w:val="14"/>
      <w:szCs w:val="14"/>
    </w:rPr>
  </w:style>
  <w:style w:type="paragraph" w:customStyle="1" w:styleId="afffffc">
    <w:name w:val="Текст (прав. подпись)"/>
    <w:basedOn w:val="a"/>
    <w:next w:val="a"/>
    <w:qFormat/>
    <w:pPr>
      <w:widowControl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ffd">
    <w:name w:val="Колонтитул (правый)"/>
    <w:basedOn w:val="afffffc"/>
    <w:next w:val="a"/>
    <w:qFormat/>
    <w:rPr>
      <w:sz w:val="14"/>
      <w:szCs w:val="14"/>
    </w:rPr>
  </w:style>
  <w:style w:type="paragraph" w:customStyle="1" w:styleId="afffffe">
    <w:name w:val="Комментарий пользователя"/>
    <w:basedOn w:val="afffff8"/>
    <w:next w:val="a"/>
    <w:qFormat/>
    <w:pPr>
      <w:jc w:val="left"/>
    </w:pPr>
    <w:rPr>
      <w:shd w:val="clear" w:color="auto" w:fill="FFDFE0"/>
    </w:rPr>
  </w:style>
  <w:style w:type="paragraph" w:customStyle="1" w:styleId="affffff">
    <w:name w:val="Куда обратиться?"/>
    <w:basedOn w:val="affff9"/>
    <w:next w:val="a"/>
    <w:qFormat/>
  </w:style>
  <w:style w:type="paragraph" w:customStyle="1" w:styleId="affffff0">
    <w:name w:val="Моноширинный"/>
    <w:basedOn w:val="a"/>
    <w:next w:val="a"/>
    <w:qFormat/>
    <w:pPr>
      <w:widowControl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f1">
    <w:name w:val="Напишите нам"/>
    <w:basedOn w:val="a"/>
    <w:next w:val="a"/>
    <w:qFormat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paragraph" w:customStyle="1" w:styleId="affffff2">
    <w:name w:val="Необходимые документы"/>
    <w:basedOn w:val="affff9"/>
    <w:next w:val="a"/>
    <w:qFormat/>
    <w:pPr>
      <w:ind w:firstLine="118"/>
    </w:pPr>
  </w:style>
  <w:style w:type="paragraph" w:customStyle="1" w:styleId="affffff3">
    <w:name w:val="Нормальный (таблица)"/>
    <w:basedOn w:val="a"/>
    <w:next w:val="a"/>
    <w:qFormat/>
    <w:pPr>
      <w:widowControl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fff4">
    <w:name w:val="Таблицы (моноширинный)"/>
    <w:basedOn w:val="a"/>
    <w:next w:val="a"/>
    <w:qFormat/>
    <w:pPr>
      <w:widowControl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f5">
    <w:name w:val="Оглавление"/>
    <w:basedOn w:val="affffff4"/>
    <w:next w:val="a"/>
    <w:qFormat/>
    <w:pPr>
      <w:ind w:left="140"/>
    </w:pPr>
  </w:style>
  <w:style w:type="paragraph" w:customStyle="1" w:styleId="affffff6">
    <w:name w:val="Переменная часть"/>
    <w:basedOn w:val="affffd"/>
    <w:next w:val="a"/>
    <w:qFormat/>
    <w:rPr>
      <w:sz w:val="18"/>
      <w:szCs w:val="18"/>
    </w:rPr>
  </w:style>
  <w:style w:type="paragraph" w:customStyle="1" w:styleId="affffff7">
    <w:name w:val="Подвал для информации об изменениях"/>
    <w:basedOn w:val="1"/>
    <w:next w:val="a"/>
    <w:qFormat/>
    <w:pPr>
      <w:keepLines/>
      <w:numPr>
        <w:numId w:val="0"/>
      </w:numPr>
      <w:spacing w:before="480" w:after="240" w:line="360" w:lineRule="auto"/>
      <w:jc w:val="center"/>
      <w:outlineLvl w:val="9"/>
    </w:pPr>
    <w:rPr>
      <w:rFonts w:ascii="Times New Roman" w:hAnsi="Times New Roman" w:cs="Times New Roman"/>
      <w:b w:val="0"/>
      <w:bCs w:val="0"/>
      <w:sz w:val="18"/>
      <w:szCs w:val="18"/>
    </w:rPr>
  </w:style>
  <w:style w:type="paragraph" w:customStyle="1" w:styleId="affffff8">
    <w:name w:val="Подзаголовок для информации об изменениях"/>
    <w:basedOn w:val="afffff5"/>
    <w:next w:val="a"/>
    <w:qFormat/>
    <w:rPr>
      <w:b/>
      <w:bCs/>
    </w:rPr>
  </w:style>
  <w:style w:type="paragraph" w:customStyle="1" w:styleId="affffff9">
    <w:name w:val="Подчёркнуный текст"/>
    <w:basedOn w:val="a"/>
    <w:next w:val="a"/>
    <w:qFormat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ffa">
    <w:name w:val="Постоянная часть"/>
    <w:basedOn w:val="affffd"/>
    <w:next w:val="a"/>
    <w:qFormat/>
    <w:rPr>
      <w:sz w:val="20"/>
      <w:szCs w:val="20"/>
    </w:rPr>
  </w:style>
  <w:style w:type="paragraph" w:customStyle="1" w:styleId="affffffb">
    <w:name w:val="Прижатый влево"/>
    <w:basedOn w:val="a"/>
    <w:next w:val="a"/>
    <w:qFormat/>
    <w:pPr>
      <w:widowControl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ffc">
    <w:name w:val="Пример."/>
    <w:basedOn w:val="affff9"/>
    <w:next w:val="a"/>
    <w:qFormat/>
  </w:style>
  <w:style w:type="paragraph" w:customStyle="1" w:styleId="affffffd">
    <w:name w:val="Примечание."/>
    <w:basedOn w:val="affff9"/>
    <w:next w:val="a"/>
    <w:qFormat/>
  </w:style>
  <w:style w:type="paragraph" w:customStyle="1" w:styleId="affffffe">
    <w:name w:val="Словарная статья"/>
    <w:basedOn w:val="a"/>
    <w:next w:val="a"/>
    <w:qFormat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paragraph" w:customStyle="1" w:styleId="afffffff">
    <w:name w:val="Ссылка на официальную публикацию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fff0">
    <w:name w:val="Текст в таблице"/>
    <w:basedOn w:val="affffff3"/>
    <w:next w:val="a"/>
    <w:qFormat/>
    <w:pPr>
      <w:ind w:firstLine="500"/>
    </w:pPr>
  </w:style>
  <w:style w:type="paragraph" w:customStyle="1" w:styleId="afffffff1">
    <w:name w:val="Текст ЭР (см. также)"/>
    <w:basedOn w:val="a"/>
    <w:next w:val="a"/>
    <w:qFormat/>
    <w:pPr>
      <w:widowControl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ff2">
    <w:name w:val="Технический комментарий"/>
    <w:basedOn w:val="a"/>
    <w:next w:val="a"/>
    <w:qFormat/>
    <w:pPr>
      <w:widowControl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paragraph" w:customStyle="1" w:styleId="afffffff3">
    <w:name w:val="Формула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ff4">
    <w:name w:val="Центрированный (таблица)"/>
    <w:basedOn w:val="affffff3"/>
    <w:next w:val="a"/>
    <w:qFormat/>
    <w:pPr>
      <w:jc w:val="center"/>
    </w:pPr>
  </w:style>
  <w:style w:type="paragraph" w:customStyle="1" w:styleId="-0">
    <w:name w:val="ЭР-содержание (правое окно)"/>
    <w:basedOn w:val="a"/>
    <w:next w:val="a"/>
    <w:qFormat/>
    <w:pPr>
      <w:widowControl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styleId="43">
    <w:name w:val="toc 4"/>
    <w:basedOn w:val="a"/>
    <w:next w:val="a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3">
    <w:name w:val="toc 5"/>
    <w:basedOn w:val="a"/>
    <w:next w:val="a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4">
    <w:name w:val="toc 6"/>
    <w:basedOn w:val="a"/>
    <w:next w:val="a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4">
    <w:name w:val="toc 7"/>
    <w:basedOn w:val="a"/>
    <w:next w:val="a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3">
    <w:name w:val="toc 8"/>
    <w:basedOn w:val="a"/>
    <w:next w:val="a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3">
    <w:name w:val="toc 9"/>
    <w:basedOn w:val="a"/>
    <w:next w:val="a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c">
    <w:name w:val="endnote text"/>
    <w:basedOn w:val="a"/>
    <w:link w:val="13"/>
    <w:pPr>
      <w:spacing w:after="0" w:line="240" w:lineRule="auto"/>
    </w:pPr>
    <w:rPr>
      <w:sz w:val="20"/>
      <w:szCs w:val="20"/>
      <w:lang w:val="en-US"/>
    </w:rPr>
  </w:style>
  <w:style w:type="paragraph" w:customStyle="1" w:styleId="TableParagraph">
    <w:name w:val="Table Paragraph"/>
    <w:basedOn w:val="a"/>
    <w:qFormat/>
    <w:pPr>
      <w:widowControl w:val="0"/>
      <w:spacing w:after="0" w:line="240" w:lineRule="auto"/>
      <w:ind w:left="9"/>
    </w:pPr>
    <w:rPr>
      <w:rFonts w:ascii="Times New Roman" w:hAnsi="Times New Roman"/>
    </w:rPr>
  </w:style>
  <w:style w:type="paragraph" w:styleId="a7">
    <w:name w:val="Subtitle"/>
    <w:basedOn w:val="a"/>
    <w:next w:val="a"/>
    <w:link w:val="20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customStyle="1" w:styleId="120">
    <w:name w:val="таблСлева12"/>
    <w:basedOn w:val="a"/>
    <w:qFormat/>
    <w:pPr>
      <w:spacing w:after="0" w:line="240" w:lineRule="auto"/>
    </w:pPr>
    <w:rPr>
      <w:rFonts w:ascii="Times New Roman" w:hAnsi="Times New Roman"/>
      <w:iCs/>
      <w:sz w:val="24"/>
      <w:szCs w:val="28"/>
    </w:rPr>
  </w:style>
  <w:style w:type="paragraph" w:styleId="afffffff5">
    <w:name w:val="Revision"/>
    <w:qFormat/>
    <w:rPr>
      <w:rFonts w:ascii="Calibri" w:eastAsia="Times New Roman" w:hAnsi="Calibri" w:cs="Times New Roman"/>
      <w:sz w:val="22"/>
      <w:szCs w:val="22"/>
      <w:lang w:val="ru-RU" w:bidi="ar-SA"/>
    </w:rPr>
  </w:style>
  <w:style w:type="paragraph" w:styleId="HTML0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mrcssattr">
    <w:name w:val="consplusnormal_mr_css_attr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0">
    <w:name w:val="consplusnormal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2f3">
    <w:name w:val="Заголовок №2"/>
    <w:basedOn w:val="a"/>
    <w:qFormat/>
    <w:pPr>
      <w:widowControl w:val="0"/>
      <w:shd w:val="clear" w:color="auto" w:fill="FFFFFF"/>
      <w:spacing w:after="280" w:line="274" w:lineRule="exact"/>
      <w:ind w:hanging="1560"/>
      <w:outlineLvl w:val="1"/>
    </w:pPr>
    <w:rPr>
      <w:rFonts w:ascii="Times New Roman" w:hAnsi="Times New Roman"/>
      <w:b/>
      <w:bCs/>
    </w:rPr>
  </w:style>
  <w:style w:type="paragraph" w:customStyle="1" w:styleId="s16">
    <w:name w:val="s_16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fffffff6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aligncenter">
    <w:name w:val="align_center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titlepage">
    <w:name w:val="title_page"/>
    <w:basedOn w:val="a"/>
    <w:qFormat/>
    <w:pPr>
      <w:spacing w:after="0" w:line="256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leftnointend">
    <w:name w:val="left_no_intend"/>
    <w:basedOn w:val="a"/>
    <w:qFormat/>
    <w:pPr>
      <w:spacing w:after="0" w:line="256" w:lineRule="auto"/>
    </w:pPr>
    <w:rPr>
      <w:rFonts w:ascii="Times New Roman" w:hAnsi="Times New Roman"/>
      <w:sz w:val="24"/>
      <w:szCs w:val="24"/>
    </w:rPr>
  </w:style>
  <w:style w:type="paragraph" w:customStyle="1" w:styleId="htmlparagraph">
    <w:name w:val="html_paragraph"/>
    <w:basedOn w:val="a"/>
    <w:qFormat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htmllist">
    <w:name w:val="html_list"/>
    <w:basedOn w:val="a"/>
    <w:qFormat/>
    <w:pPr>
      <w:spacing w:after="0" w:line="240" w:lineRule="auto"/>
      <w:ind w:left="360" w:hanging="360"/>
      <w:jc w:val="both"/>
    </w:pPr>
    <w:rPr>
      <w:rFonts w:ascii="Times New Roman" w:hAnsi="Times New Roman"/>
      <w:sz w:val="24"/>
      <w:szCs w:val="24"/>
    </w:rPr>
  </w:style>
  <w:style w:type="paragraph" w:customStyle="1" w:styleId="ConsPlusCell">
    <w:name w:val="ConsPlusCell"/>
    <w:qFormat/>
    <w:pPr>
      <w:widowControl w:val="0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1f7">
    <w:name w:val="Обычный1"/>
    <w:qFormat/>
    <w:pPr>
      <w:spacing w:after="200" w:line="276" w:lineRule="auto"/>
    </w:pPr>
    <w:rPr>
      <w:rFonts w:ascii="Calibri" w:eastAsia="Calibri" w:hAnsi="Calibri" w:cs="Calibri"/>
      <w:sz w:val="22"/>
      <w:szCs w:val="22"/>
      <w:lang w:val="ru-RU" w:bidi="ar-SA"/>
    </w:rPr>
  </w:style>
  <w:style w:type="paragraph" w:customStyle="1" w:styleId="1f8">
    <w:name w:val="Абзац списка1"/>
    <w:basedOn w:val="a"/>
    <w:qFormat/>
    <w:pPr>
      <w:ind w:left="720"/>
    </w:pPr>
  </w:style>
  <w:style w:type="paragraph" w:customStyle="1" w:styleId="Style20">
    <w:name w:val="Style20"/>
    <w:basedOn w:val="a"/>
    <w:qFormat/>
    <w:pPr>
      <w:widowControl w:val="0"/>
      <w:spacing w:after="0" w:line="341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51">
    <w:name w:val="Style51"/>
    <w:basedOn w:val="a"/>
    <w:qFormat/>
    <w:pPr>
      <w:widowControl w:val="0"/>
      <w:spacing w:after="0" w:line="264" w:lineRule="exact"/>
    </w:pPr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qFormat/>
    <w:pPr>
      <w:widowControl w:val="0"/>
      <w:spacing w:after="0" w:line="288" w:lineRule="exact"/>
      <w:ind w:firstLine="341"/>
      <w:jc w:val="both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qFormat/>
    <w:pPr>
      <w:widowControl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BodyText21">
    <w:name w:val="Body Text 21"/>
    <w:basedOn w:val="a"/>
    <w:qFormat/>
    <w:pPr>
      <w:widowControl w:val="0"/>
      <w:tabs>
        <w:tab w:val="left" w:pos="432"/>
        <w:tab w:val="left" w:pos="576"/>
        <w:tab w:val="left" w:pos="720"/>
        <w:tab w:val="left" w:pos="864"/>
        <w:tab w:val="left" w:pos="1296"/>
        <w:tab w:val="left" w:pos="1440"/>
        <w:tab w:val="left" w:pos="2304"/>
        <w:tab w:val="left" w:pos="4176"/>
      </w:tabs>
      <w:spacing w:after="240" w:line="240" w:lineRule="auto"/>
      <w:ind w:left="864" w:hanging="288"/>
      <w:jc w:val="both"/>
    </w:pPr>
    <w:rPr>
      <w:rFonts w:ascii="Times New Roman" w:hAnsi="Times New Roman"/>
      <w:sz w:val="28"/>
      <w:szCs w:val="28"/>
    </w:rPr>
  </w:style>
  <w:style w:type="paragraph" w:customStyle="1" w:styleId="Blockquote">
    <w:name w:val="Blockquote"/>
    <w:basedOn w:val="a"/>
    <w:qFormat/>
    <w:pPr>
      <w:spacing w:before="100" w:after="100" w:line="240" w:lineRule="auto"/>
      <w:ind w:left="360" w:right="360"/>
    </w:pPr>
    <w:rPr>
      <w:rFonts w:ascii="Times New Roman" w:hAnsi="Times New Roman"/>
      <w:sz w:val="24"/>
      <w:szCs w:val="24"/>
    </w:rPr>
  </w:style>
  <w:style w:type="paragraph" w:customStyle="1" w:styleId="222">
    <w:name w:val="Основной текст 22"/>
    <w:basedOn w:val="a"/>
    <w:qFormat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after="0" w:line="259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c3">
    <w:name w:val="c3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213">
    <w:name w:val="Заголовок 21"/>
    <w:basedOn w:val="a"/>
    <w:next w:val="a"/>
    <w:qFormat/>
    <w:pPr>
      <w:keepNext/>
      <w:keepLines/>
      <w:spacing w:before="40" w:after="0"/>
      <w:outlineLvl w:val="1"/>
    </w:pPr>
    <w:rPr>
      <w:rFonts w:ascii="Calibri Light" w:hAnsi="Calibri Light" w:cs="Calibri Light"/>
      <w:color w:val="2E74B5"/>
      <w:sz w:val="26"/>
      <w:szCs w:val="26"/>
    </w:rPr>
  </w:style>
  <w:style w:type="paragraph" w:customStyle="1" w:styleId="1f9">
    <w:name w:val="Заголовок оглавления1"/>
    <w:basedOn w:val="1"/>
    <w:next w:val="a"/>
    <w:qFormat/>
    <w:pPr>
      <w:keepLines/>
      <w:numPr>
        <w:numId w:val="0"/>
      </w:numPr>
      <w:spacing w:after="0" w:line="256" w:lineRule="auto"/>
      <w:outlineLvl w:val="9"/>
    </w:pPr>
    <w:rPr>
      <w:rFonts w:ascii="Calibri Light" w:hAnsi="Calibri Light" w:cs="Calibri Light"/>
      <w:b w:val="0"/>
      <w:bCs w:val="0"/>
      <w:color w:val="2E74B5"/>
      <w:lang w:val="ru-RU" w:eastAsia="ja-JP"/>
    </w:rPr>
  </w:style>
  <w:style w:type="paragraph" w:styleId="35">
    <w:name w:val="Body Text Indent 3"/>
    <w:basedOn w:val="a"/>
    <w:qFormat/>
    <w:pPr>
      <w:widowControl w:val="0"/>
      <w:spacing w:after="120" w:line="240" w:lineRule="auto"/>
      <w:ind w:left="283"/>
    </w:pPr>
    <w:rPr>
      <w:rFonts w:ascii="Times New Roman" w:hAnsi="Times New Roman"/>
      <w:sz w:val="16"/>
      <w:szCs w:val="16"/>
      <w:lang w:val="en-US"/>
    </w:rPr>
  </w:style>
  <w:style w:type="paragraph" w:styleId="afffffff7">
    <w:name w:val="Document Map"/>
    <w:basedOn w:val="a"/>
    <w:qFormat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msonormal0">
    <w:name w:val="msonormal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311">
    <w:name w:val="Основной текст с отступом 31"/>
    <w:basedOn w:val="a"/>
    <w:qFormat/>
    <w:pPr>
      <w:spacing w:after="120"/>
      <w:ind w:left="283"/>
    </w:pPr>
    <w:rPr>
      <w:rFonts w:cs="Calibri"/>
      <w:sz w:val="16"/>
      <w:szCs w:val="16"/>
    </w:rPr>
  </w:style>
  <w:style w:type="paragraph" w:customStyle="1" w:styleId="2f4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pboth">
    <w:name w:val="pboth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214">
    <w:name w:val="Основной текст (2)1"/>
    <w:basedOn w:val="a"/>
    <w:qFormat/>
    <w:pPr>
      <w:widowControl w:val="0"/>
      <w:shd w:val="clear" w:color="auto" w:fill="FFFFFF"/>
      <w:spacing w:after="0" w:line="320" w:lineRule="exact"/>
      <w:ind w:hanging="360"/>
      <w:jc w:val="center"/>
    </w:pPr>
    <w:rPr>
      <w:rFonts w:ascii="Times New Roman" w:eastAsia="Arial Unicode MS" w:hAnsi="Times New Roman"/>
      <w:sz w:val="24"/>
      <w:szCs w:val="24"/>
    </w:rPr>
  </w:style>
  <w:style w:type="paragraph" w:customStyle="1" w:styleId="65">
    <w:name w:val="Заголовок №6"/>
    <w:basedOn w:val="a"/>
    <w:qFormat/>
    <w:pPr>
      <w:widowControl w:val="0"/>
      <w:shd w:val="clear" w:color="auto" w:fill="FFFFFF"/>
      <w:spacing w:after="0" w:line="320" w:lineRule="exact"/>
      <w:ind w:hanging="460"/>
      <w:jc w:val="center"/>
      <w:outlineLvl w:val="5"/>
    </w:pPr>
    <w:rPr>
      <w:b/>
      <w:bCs/>
      <w:sz w:val="20"/>
      <w:szCs w:val="20"/>
    </w:rPr>
  </w:style>
  <w:style w:type="paragraph" w:customStyle="1" w:styleId="afffffff8">
    <w:name w:val="Для таблиц"/>
    <w:basedOn w:val="a"/>
    <w:qFormat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1fa">
    <w:name w:val="Название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f5">
    <w:name w:val="Указатель2"/>
    <w:basedOn w:val="a"/>
    <w:qFormat/>
    <w:pPr>
      <w:suppressLineNumbers/>
    </w:pPr>
    <w:rPr>
      <w:rFonts w:cs="Mangal"/>
    </w:rPr>
  </w:style>
  <w:style w:type="paragraph" w:customStyle="1" w:styleId="1fb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fc">
    <w:name w:val="Указатель1"/>
    <w:basedOn w:val="a"/>
    <w:qFormat/>
    <w:pPr>
      <w:suppressLineNumbers/>
    </w:pPr>
    <w:rPr>
      <w:rFonts w:cs="Mangal"/>
    </w:rPr>
  </w:style>
  <w:style w:type="paragraph" w:customStyle="1" w:styleId="215">
    <w:name w:val="Основной текст с отступом 21"/>
    <w:basedOn w:val="a"/>
    <w:qFormat/>
    <w:pPr>
      <w:spacing w:after="120" w:line="480" w:lineRule="auto"/>
      <w:ind w:left="283"/>
    </w:pPr>
    <w:rPr>
      <w:sz w:val="20"/>
      <w:szCs w:val="20"/>
    </w:rPr>
  </w:style>
  <w:style w:type="paragraph" w:customStyle="1" w:styleId="txt">
    <w:name w:val="tx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ampletitle">
    <w:name w:val="sample_tit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ampletxt">
    <w:name w:val="sample_tx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itle">
    <w:name w:val="solving_tit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xtfirst">
    <w:name w:val="solving_txt_firs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xtmiddle">
    <w:name w:val="solving_txt_midd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ict">
    <w:name w:val="pic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xtlast">
    <w:name w:val="solving_txt_las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western">
    <w:name w:val="western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abteorema">
    <w:name w:val="abteorema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abtext">
    <w:name w:val="abtex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ListParagraph1">
    <w:name w:val="List Paragraph1"/>
    <w:basedOn w:val="a"/>
    <w:qFormat/>
    <w:pPr>
      <w:ind w:left="720"/>
    </w:pPr>
    <w:rPr>
      <w:rFonts w:eastAsia="Calibri" w:cs="Calibri"/>
    </w:rPr>
  </w:style>
  <w:style w:type="paragraph" w:customStyle="1" w:styleId="afffffff9">
    <w:name w:val="Знак Знак Знак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fd">
    <w:name w:val="Схема документа1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fe">
    <w:name w:val="Текст1"/>
    <w:basedOn w:val="a"/>
    <w:qFormat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216">
    <w:name w:val="Основной текст 21"/>
    <w:basedOn w:val="a"/>
    <w:qFormat/>
    <w:pPr>
      <w:spacing w:after="120" w:line="480" w:lineRule="auto"/>
    </w:pPr>
    <w:rPr>
      <w:rFonts w:cs="Calibri"/>
    </w:rPr>
  </w:style>
  <w:style w:type="paragraph" w:customStyle="1" w:styleId="afffffffa">
    <w:name w:val="Содержимое таблицы"/>
    <w:basedOn w:val="a"/>
    <w:qFormat/>
    <w:pPr>
      <w:widowControl w:val="0"/>
    </w:pPr>
    <w:rPr>
      <w:rFonts w:eastAsia="Calibri" w:cs="Calibri"/>
      <w:szCs w:val="24"/>
      <w:lang w:bidi="hi-IN"/>
    </w:rPr>
  </w:style>
  <w:style w:type="paragraph" w:customStyle="1" w:styleId="afffffffb">
    <w:name w:val="Абзац"/>
    <w:basedOn w:val="a"/>
    <w:qFormat/>
    <w:pPr>
      <w:spacing w:after="0" w:line="312" w:lineRule="auto"/>
      <w:ind w:firstLine="567"/>
      <w:jc w:val="both"/>
    </w:pPr>
    <w:rPr>
      <w:rFonts w:ascii="Times New Roman" w:hAnsi="Times New Roman"/>
      <w:spacing w:val="-4"/>
      <w:sz w:val="24"/>
      <w:szCs w:val="20"/>
    </w:rPr>
  </w:style>
  <w:style w:type="paragraph" w:customStyle="1" w:styleId="afffffffc">
    <w:name w:val="Заголовок таблицы"/>
    <w:basedOn w:val="afffffffa"/>
    <w:qFormat/>
    <w:pPr>
      <w:suppressLineNumbers/>
      <w:jc w:val="center"/>
    </w:pPr>
    <w:rPr>
      <w:b/>
      <w:bCs/>
    </w:rPr>
  </w:style>
  <w:style w:type="paragraph" w:customStyle="1" w:styleId="101">
    <w:name w:val="Оглавление 10"/>
    <w:basedOn w:val="1fc"/>
    <w:qFormat/>
    <w:pPr>
      <w:tabs>
        <w:tab w:val="right" w:leader="dot" w:pos="7091"/>
      </w:tabs>
      <w:ind w:left="2547"/>
    </w:pPr>
  </w:style>
  <w:style w:type="paragraph" w:customStyle="1" w:styleId="2f6">
    <w:name w:val="Схема документа2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ffffffd">
    <w:name w:val="Содержимое врезки"/>
    <w:basedOn w:val="affff1"/>
    <w:qFormat/>
    <w:pPr>
      <w:widowControl w:val="0"/>
    </w:pPr>
  </w:style>
  <w:style w:type="paragraph" w:customStyle="1" w:styleId="Style8">
    <w:name w:val="Style8"/>
    <w:basedOn w:val="a"/>
    <w:qFormat/>
    <w:pPr>
      <w:widowControl w:val="0"/>
      <w:spacing w:after="0" w:line="199" w:lineRule="exact"/>
      <w:jc w:val="center"/>
    </w:pPr>
    <w:rPr>
      <w:rFonts w:ascii="Arial Black" w:hAnsi="Arial Black" w:cs="Arial Black"/>
      <w:sz w:val="24"/>
      <w:szCs w:val="24"/>
    </w:rPr>
  </w:style>
  <w:style w:type="paragraph" w:customStyle="1" w:styleId="paragraph">
    <w:name w:val="paragraph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dt-p">
    <w:name w:val="dt-p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Page">
    <w:name w:val="ConsPlusTitlePage"/>
    <w:qFormat/>
    <w:pPr>
      <w:widowControl w:val="0"/>
    </w:pPr>
    <w:rPr>
      <w:rFonts w:ascii="Tahoma" w:eastAsia="Times New Roman" w:hAnsi="Tahoma" w:cs="Tahoma"/>
      <w:sz w:val="20"/>
      <w:szCs w:val="20"/>
      <w:lang w:val="ru-RU" w:bidi="ar-SA"/>
    </w:rPr>
  </w:style>
  <w:style w:type="paragraph" w:customStyle="1" w:styleId="1ff">
    <w:name w:val="Основной текст1"/>
    <w:basedOn w:val="a"/>
    <w:qFormat/>
    <w:pPr>
      <w:widowControl w:val="0"/>
      <w:shd w:val="clear" w:color="auto" w:fill="FFFFFF"/>
      <w:spacing w:after="240" w:line="252" w:lineRule="auto"/>
      <w:ind w:firstLine="400"/>
    </w:pPr>
    <w:rPr>
      <w:rFonts w:ascii="Arial" w:eastAsia="Arial" w:hAnsi="Arial" w:cs="Arial"/>
      <w:sz w:val="28"/>
      <w:szCs w:val="28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ConsPlusTitle">
    <w:name w:val="ConsPlusTitle"/>
    <w:qFormat/>
    <w:pPr>
      <w:widowControl w:val="0"/>
    </w:pPr>
    <w:rPr>
      <w:rFonts w:ascii="Calibri" w:eastAsia="Times New Roman" w:hAnsi="Calibri" w:cs="Calibri"/>
      <w:b/>
      <w:sz w:val="22"/>
      <w:szCs w:val="20"/>
      <w:lang w:val="ru-RU" w:bidi="ar-SA"/>
    </w:rPr>
  </w:style>
  <w:style w:type="paragraph" w:customStyle="1" w:styleId="body">
    <w:name w:val="body"/>
    <w:basedOn w:val="a"/>
    <w:next w:val="a"/>
    <w:qFormat/>
    <w:pPr>
      <w:widowControl w:val="0"/>
      <w:spacing w:after="0" w:line="240" w:lineRule="atLeast"/>
      <w:ind w:firstLine="227"/>
      <w:jc w:val="both"/>
    </w:pPr>
    <w:rPr>
      <w:rFonts w:ascii="SchoolBookSanPin;Cambria" w:hAnsi="SchoolBookSanPin;Cambria" w:cs="SchoolBookSanPin;Cambria"/>
      <w:color w:val="000000"/>
      <w:sz w:val="20"/>
      <w:szCs w:val="20"/>
    </w:rPr>
  </w:style>
  <w:style w:type="paragraph" w:customStyle="1" w:styleId="msonormalcxspmiddle">
    <w:name w:val="msonormalcxspmidd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fffffffe">
    <w:name w:val="Block Text"/>
    <w:basedOn w:val="a"/>
    <w:qFormat/>
    <w:pPr>
      <w:shd w:val="clear" w:color="auto" w:fill="FFFFFF"/>
      <w:spacing w:after="0" w:line="240" w:lineRule="auto"/>
      <w:ind w:left="24" w:right="163" w:firstLine="283"/>
      <w:jc w:val="both"/>
    </w:pPr>
    <w:rPr>
      <w:rFonts w:ascii="Times New Roman" w:hAnsi="Times New Roman"/>
      <w:color w:val="000000"/>
      <w:spacing w:val="-1"/>
      <w:sz w:val="24"/>
      <w:szCs w:val="20"/>
    </w:rPr>
  </w:style>
  <w:style w:type="paragraph" w:customStyle="1" w:styleId="WW-Footnote">
    <w:name w:val="WW-Footnote"/>
    <w:basedOn w:val="a"/>
    <w:qFormat/>
    <w:pPr>
      <w:spacing w:after="0" w:line="240" w:lineRule="auto"/>
    </w:pPr>
    <w:rPr>
      <w:rFonts w:ascii="Segoe UI" w:hAnsi="Segoe UI" w:cs="Segoe UI"/>
      <w:color w:val="000000"/>
      <w:sz w:val="20"/>
      <w:szCs w:val="2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paragraph" w:customStyle="1" w:styleId="113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lang w:val="ru-RU" w:eastAsia="ru-RU" w:bidi="ar-SA"/>
    </w:rPr>
  </w:style>
  <w:style w:type="character" w:customStyle="1" w:styleId="1793">
    <w:name w:val="17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10.png"/><Relationship Id="rId18" Type="http://schemas.openxmlformats.org/officeDocument/2006/relationships/hyperlink" Target="https://urait.ru/" TargetMode="External"/><Relationship Id="rId26" Type="http://schemas.openxmlformats.org/officeDocument/2006/relationships/footer" Target="footer4.xml"/><Relationship Id="rId3" Type="http://schemas.microsoft.com/office/2007/relationships/stylesWithEffects" Target="stylesWithEffects.xml"/><Relationship Id="rId21" Type="http://schemas.openxmlformats.org/officeDocument/2006/relationships/hyperlink" Target="https://fictionbook.ru/author/s_s_haritonov/berejlivoe_proizvodstvo/" TargetMode="External"/><Relationship Id="rId7" Type="http://schemas.openxmlformats.org/officeDocument/2006/relationships/endnotes" Target="endnotes.xml"/><Relationship Id="rId17" Type="http://schemas.openxmlformats.org/officeDocument/2006/relationships/hyperlink" Target="https://e.lanbook.com/" TargetMode="External"/><Relationship Id="rId25" Type="http://schemas.openxmlformats.org/officeDocument/2006/relationships/hyperlink" Target="https://e.lanbook.com/book/171543" TargetMode="Externa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hyperlink" Target="https://www.iprbookshop.ru/87789.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4" Type="http://schemas.openxmlformats.org/officeDocument/2006/relationships/hyperlink" Target="https://book.ru/book/93834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yperlink" Target="https://znanium.com/catalog/document?pid=1815955" TargetMode="External"/><Relationship Id="rId28" Type="http://schemas.openxmlformats.org/officeDocument/2006/relationships/theme" Target="theme/theme1.xml"/><Relationship Id="rId19" Type="http://schemas.openxmlformats.org/officeDocument/2006/relationships/hyperlink" Target="https://knorus.ru/catalog/?q=&amp;publisher=&#1050;&#1085;&#1086;&#1056;&#1091;&#1089;" TargetMode="External"/><Relationship Id="rId4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hyperlink" Target="http://goupu-19.ru/wp-content/uploads/2021/11/gost-r-56404-2021-vzamen-56404-2015-berezhlivoe-proizvodstvo.-trabovaniya-k-sistemam-menedzhmenta.pdf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2467</Words>
  <Characters>14064</Characters>
  <Application>Microsoft Office Word</Application>
  <DocSecurity>0</DocSecurity>
  <Lines>117</Lines>
  <Paragraphs>32</Paragraphs>
  <ScaleCrop>false</ScaleCrop>
  <Company/>
  <LinksUpToDate>false</LinksUpToDate>
  <CharactersWithSpaces>16499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ЦРПО Мосполитех</dc:creator>
  <cp:keywords/>
  <dc:description/>
  <cp:lastModifiedBy>Admin</cp:lastModifiedBy>
  <cp:revision>10</cp:revision>
  <dcterms:created xsi:type="dcterms:W3CDTF">2024-01-30T16:47:00Z</dcterms:created>
  <dcterms:modified xsi:type="dcterms:W3CDTF">2026-07-08T08:52:00Z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r8>1059261908</vt:r8>
  </property>
</Properties>
</file>